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2" w:rsidRDefault="000D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Информация об образовательном уровне педагогических работников</w:t>
      </w:r>
    </w:p>
    <w:p w:rsidR="000C08D2" w:rsidRDefault="000D0165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МБОУ Ленинская сош,</w:t>
      </w:r>
    </w:p>
    <w:p w:rsidR="000C08D2" w:rsidRDefault="000C08D2">
      <w:pPr>
        <w:spacing w:line="3" w:lineRule="exact"/>
        <w:rPr>
          <w:sz w:val="24"/>
          <w:szCs w:val="24"/>
        </w:rPr>
      </w:pPr>
    </w:p>
    <w:p w:rsidR="000C08D2" w:rsidRDefault="000D016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Ростовская область, Матвеево- Курганский р-н</w:t>
      </w:r>
    </w:p>
    <w:p w:rsidR="000C08D2" w:rsidRDefault="000D0165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(образовательная организация, территория)</w:t>
      </w:r>
    </w:p>
    <w:p w:rsidR="000C08D2" w:rsidRDefault="000C08D2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(когда 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о повышении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Преподаваемый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C08D2" w:rsidRDefault="000D0165">
            <w:pPr>
              <w:ind w:left="1149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Квалификационнаякатегория(соответствиезанимаемойдолжности),дата,№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Ученая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C08D2" w:rsidRDefault="000D0165">
            <w:pPr>
              <w:ind w:left="504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4"/>
                <w:szCs w:val="4"/>
              </w:rPr>
              <w:t>Стажработыпоспециальности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C08D2" w:rsidRDefault="000D0165">
            <w:pPr>
              <w:ind w:left="47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7"/>
                <w:szCs w:val="7"/>
              </w:rPr>
              <w:t>Общийстажработы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8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какие учебные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или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квалификации,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 (ы) и курсы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степень/звание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заведения окончил)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внеурочной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(список всех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диплому (ам).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(учреждение,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классов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подготовки,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Кошелева Алла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 литература 5,10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27.07.2006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 науки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 w:rsidP="000D016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25.12.2015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 w:rsidP="000D016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«ЮЖНЫЙ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«Менеджмент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на основе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коучинга»,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 «Элементы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76" w:right="1018" w:bottom="487" w:left="1020" w:header="0" w:footer="0" w:gutter="0"/>
          <w:cols w:space="720" w:equalWidth="0">
            <w:col w:w="14800"/>
          </w:cols>
        </w:sect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814070</wp:posOffset>
                </wp:positionV>
                <wp:extent cx="93992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9pt,64.1pt" to="791pt,64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1pt,63.85pt" to="51.1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63.85pt" to="84.95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75pt,63.85pt" to="162.75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3502660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8pt,63.85pt" to="275.8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9.35pt,63.85pt" to="359.35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9.4pt,63.85pt" to="479.4pt,54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7515225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1.75pt,63.85pt" to="591.75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8265160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0.8pt,63.85pt" to="650.8pt,54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9216390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5.7pt,63.85pt" to="725.7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9631045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8.35pt,63.85pt" to="758.35pt,54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10042525</wp:posOffset>
                </wp:positionH>
                <wp:positionV relativeFrom="page">
                  <wp:posOffset>810895</wp:posOffset>
                </wp:positionV>
                <wp:extent cx="0" cy="6146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0.75pt,63.85pt" to="790.75pt,54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менеджмента (в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образовании) в условиях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реализации ФГОС»,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2018.</w:t>
      </w:r>
    </w:p>
    <w:p w:rsidR="000C08D2" w:rsidRDefault="000C08D2">
      <w:pPr>
        <w:spacing w:line="226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бюджетное учреждение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дополнительного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профессионального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Ростовской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области «Ростовский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институт повышения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квалификации и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профессиональной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переподготовки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работников</w:t>
      </w:r>
    </w:p>
    <w:p w:rsidR="000C08D2" w:rsidRDefault="000D0165">
      <w:pPr>
        <w:spacing w:line="235" w:lineRule="auto"/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образования»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гражданской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идентичности в процессе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изучения русского языка</w:t>
      </w:r>
    </w:p>
    <w:p w:rsidR="000C08D2" w:rsidRDefault="000C08D2">
      <w:pPr>
        <w:spacing w:line="9" w:lineRule="exact"/>
        <w:rPr>
          <w:sz w:val="20"/>
          <w:szCs w:val="20"/>
        </w:rPr>
      </w:pPr>
    </w:p>
    <w:p w:rsidR="000C08D2" w:rsidRDefault="000D0165">
      <w:pPr>
        <w:numPr>
          <w:ilvl w:val="0"/>
          <w:numId w:val="1"/>
        </w:numPr>
        <w:tabs>
          <w:tab w:val="left" w:pos="6018"/>
        </w:tabs>
        <w:spacing w:line="256" w:lineRule="auto"/>
        <w:ind w:left="5860" w:right="6058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литературы в контексте ФГОС», 2019</w:t>
      </w:r>
    </w:p>
    <w:p w:rsidR="000C08D2" w:rsidRDefault="000C08D2">
      <w:pPr>
        <w:spacing w:line="217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Федеральное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бюджетное</w:t>
      </w:r>
    </w:p>
    <w:p w:rsidR="000C08D2" w:rsidRDefault="000D0165">
      <w:pPr>
        <w:spacing w:line="235" w:lineRule="auto"/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образовательное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 высшего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«Ростовский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государственный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экономический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университет (РИНХ)»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«Основы финансовой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грамотности , методы её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преподавания в системе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основного, среднего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 и</w:t>
      </w:r>
    </w:p>
    <w:p w:rsidR="000C08D2" w:rsidRDefault="000D0165">
      <w:pPr>
        <w:spacing w:line="235" w:lineRule="auto"/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финансового</w:t>
      </w:r>
    </w:p>
    <w:p w:rsidR="000C08D2" w:rsidRDefault="000C08D2">
      <w:pPr>
        <w:spacing w:line="1" w:lineRule="exact"/>
        <w:rPr>
          <w:sz w:val="20"/>
          <w:szCs w:val="20"/>
        </w:rPr>
      </w:pP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просвещения сельского</w:t>
      </w:r>
    </w:p>
    <w:p w:rsidR="000C08D2" w:rsidRDefault="000D0165">
      <w:pPr>
        <w:ind w:left="5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населения», 2018.</w:t>
      </w:r>
    </w:p>
    <w:p w:rsidR="000C08D2" w:rsidRDefault="000D0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6350</wp:posOffset>
                </wp:positionV>
                <wp:extent cx="93986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0499pt,0.5pt" to="719pt,0.5pt" o:allowincell="f" strokecolor="#000000" strokeweight="0.4799pt"/>
            </w:pict>
          </mc:Fallback>
        </mc:AlternateContent>
      </w:r>
    </w:p>
    <w:p w:rsidR="000C08D2" w:rsidRDefault="000C08D2">
      <w:pPr>
        <w:sectPr w:rsidR="000C08D2">
          <w:pgSz w:w="16840" w:h="11904" w:orient="landscape"/>
          <w:pgMar w:top="1281" w:right="1440" w:bottom="397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4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Останина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8,9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Юлия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литература 8,9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Павловна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06.06.2016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«Федеральное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 «Элементы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менеджмента (в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образовании)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Ростов-на-Дону.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«Инновационные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литературе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поликультурном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пространстве», 2018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Древаль Юлия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начальных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1,2,3,4,5,6,7,8,9,10,11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22.06.2010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 Каменск-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6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2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Шахтинский ГОУ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 РО Каменский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колледж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 «Элементы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теории и методики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предмета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«Английский язык» 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09.02.2018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школе,  2019.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«Федеральное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«Столичный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учебный центр»  «Работа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одаренными детьми: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работы 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 реализации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ФГОС», 2020.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Ростов-на-Дону.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Гончарова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зоотехник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5,6,7,8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Светлана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27.02.1982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ОРКСЭ 4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Новочеркасский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ОДНКНР 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«Октябрьский»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(зоотехник)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«Элементы 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педагога-библиотекаря: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библиографическое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506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«Современные подходы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проектированию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предмета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«Технология»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  ФГОС»,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  Элементы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теории и методики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предмета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«Основы религиозной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 светской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этики «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ФГОС., 2018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Деев Андрей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7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Викторович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 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  <w:r w:rsidR="000D0165">
              <w:rPr>
                <w:rFonts w:eastAsia="Times New Roman"/>
                <w:sz w:val="20"/>
                <w:szCs w:val="20"/>
              </w:rPr>
              <w:t>,5,6,7,8,9,10,11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27.06. 2007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1240"/>
        <w:gridCol w:w="102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«Федеральное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ОБЖ 8,9,10,11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«Южный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«Элементы теории 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методики преподавания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 «Физическая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культура» в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в условиях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2018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 с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ограниченной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ответственностью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(ООО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«Центр подготовки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 «)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«Элементы теории 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методики преподавания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 «Основы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жизнедеятельности» в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в условиях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2019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Федеральное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образовательное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240" w:type="dxa"/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8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«Педагогические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реализации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шахматного всеобуча»,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Чернышова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специальное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начальные классы, 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21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21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начальных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19.04.2019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25.06.1993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Азовское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образования»Московская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училище.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«Основные направления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стандартов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второго поколения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03.07.2006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начальной школе», 2017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«Таганрогский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«Изобразительное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искусство как творческая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составляющая развития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в системе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Валковская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Валентина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24.06.1980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«Элементы теории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методики преподавания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 «Математика»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общеобразовательной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«Дополнительное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детей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контексте системно-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подхода», 2019.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Беликова Вера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7,11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Григорьевна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26.06.1976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7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7,11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«Проектирование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62" w:left="1020" w:header="0" w:footer="0" w:gutter="0"/>
          <w:cols w:space="720" w:equalWidth="0">
            <w:col w:w="1480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 w:rsidTr="0050436E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литературе 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поликультурном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 w:rsidTr="0050436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 w:rsidTr="0050436E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Сердюк Нина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 (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 w:rsidP="001A4F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Иосифовна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«Современные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 w:rsidP="001A4F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5,6,7,8,9,10,11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27.06.1979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специальностью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преподавании химии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ФГОС», 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«Государственная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аттестация как средство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 и оценки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компетенций 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биологии», 2018.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4"/>
                <w:szCs w:val="24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географии в контексте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Концепции развития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20"/>
                <w:szCs w:val="20"/>
              </w:rPr>
            </w:pPr>
          </w:p>
        </w:tc>
      </w:tr>
      <w:tr w:rsidR="0050436E" w:rsidTr="0050436E">
        <w:trPr>
          <w:trHeight w:val="2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Федерации.,2018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</w:tr>
      <w:tr w:rsidR="0050436E" w:rsidTr="0050436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Моргунов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36E" w:rsidRDefault="0050436E">
            <w:pPr>
              <w:spacing w:line="220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6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по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7,8,9,10,11 классы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Сергеевич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«Физика»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7,8,9,10,11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астрономия 10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«Современные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педагогические практики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эффективной реализации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по информатике»,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«Центр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воспитания» «Основы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детей»,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«Центр 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служащих» «Элементы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теории и методики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предмета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«Физика»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ФГОС,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8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«Преподавание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астрономии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системы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образования», 2017.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6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Жукова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ФПК и ППРО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Татьяна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Таганрогский  институт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5,6,7,8,9,10,11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Анатольевна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А.П. Чехова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(филиал ФГБОУВПО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«РГЭУ (РИНХ)»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5,6,7,8,9,10,11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История,  2014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«Особенности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к сдаче ЕГЭ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обществознанию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 реализации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СОО, 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«Педагогика и методика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географии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условиях реализации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ФГОС», 2020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4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Кузбит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начальные классы 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Вероника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Андреевна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06.06.2016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«Продуктивность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6</w:t>
            </w:r>
            <w:r w:rsidR="000D016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D0165">
              <w:rPr>
                <w:rFonts w:eastAsia="Times New Roman"/>
                <w:sz w:val="20"/>
                <w:szCs w:val="20"/>
              </w:rPr>
              <w:t>кл</w:t>
            </w:r>
            <w:proofErr w:type="spellEnd"/>
            <w:r w:rsidR="000D01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22.06.2018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«Федеральное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младших школьников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рамках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НОО»,2018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образование,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Ростов-на-Дону.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 (диплом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магистра с отличием)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13.02.2019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  <w:gridCol w:w="30"/>
      </w:tblGrid>
      <w:tr w:rsidR="000C08D2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«Федеральное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«Загадки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 языка» 1ч,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5кл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«Что? Где? Когда?» 1ч,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6кл.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«Ростовский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«Волшебные руки» 1ч,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1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кл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университет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(РИНХ)» г. Ростов-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«Я в мире,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на-Дону.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 во мне»,по 1часу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и 8 кл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направление </w:t>
            </w:r>
            <w:r>
              <w:rPr>
                <w:rFonts w:eastAsia="Times New Roman"/>
              </w:rPr>
              <w:t>«КВН»,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«Искусство делать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/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цветы»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1-10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направление «Юный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журналист»  1ч. 5,6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Парфененко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начальные классы 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«Новые методы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Анатольевна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 5,6,7,8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«Таганрогский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начальной школе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ФГОС»,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08D2" w:rsidRDefault="000C08D2">
            <w:pPr>
              <w:rPr>
                <w:sz w:val="1"/>
                <w:szCs w:val="1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0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«Интегрированные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технологии развития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восприятия  искусства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XX-  начала XXI вв»,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«Проектирование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поликультурном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6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right="2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Ткачева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spacing w:line="214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Анастасия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 учреждение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D0165">
              <w:rPr>
                <w:rFonts w:eastAsia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Викторовна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09.02.2018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7</w:t>
            </w:r>
            <w:r w:rsidR="000D0165">
              <w:rPr>
                <w:rFonts w:eastAsia="Times New Roman"/>
                <w:sz w:val="20"/>
                <w:szCs w:val="20"/>
              </w:rPr>
              <w:t xml:space="preserve"> класс,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«Федеральное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Ростовской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«Ростовский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 и геометрия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институт повышения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504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0D016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0D0165">
              <w:rPr>
                <w:rFonts w:eastAsia="Times New Roman"/>
                <w:sz w:val="20"/>
                <w:szCs w:val="20"/>
              </w:rPr>
              <w:t>классе</w:t>
            </w:r>
            <w:proofErr w:type="gramEnd"/>
            <w:r w:rsidR="000D016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 высшего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</w:tbl>
    <w:p w:rsidR="000C08D2" w:rsidRDefault="000C08D2">
      <w:pPr>
        <w:sectPr w:rsidR="000C08D2">
          <w:pgSz w:w="16840" w:h="11904" w:orient="landscape"/>
          <w:pgMar w:top="1257" w:right="1018" w:bottom="3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60"/>
        <w:gridCol w:w="1660"/>
        <w:gridCol w:w="2400"/>
        <w:gridCol w:w="2260"/>
        <w:gridCol w:w="1180"/>
        <w:gridCol w:w="1500"/>
        <w:gridCol w:w="640"/>
        <w:gridCol w:w="660"/>
      </w:tblGrid>
      <w:tr w:rsidR="000C08D2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«Ростовский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«Проектирование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университет (РИНХ)»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Ростов-на-Дону.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русскому языку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19"/>
                <w:szCs w:val="19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поликультурном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пространстве в условиях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D01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ФГОС», 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4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4"/>
                <w:szCs w:val="24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C08D2" w:rsidTr="000D0165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08D2" w:rsidRDefault="000C08D2">
            <w:pPr>
              <w:rPr>
                <w:sz w:val="20"/>
                <w:szCs w:val="20"/>
              </w:rPr>
            </w:pPr>
          </w:p>
        </w:tc>
      </w:tr>
      <w:tr w:rsidR="000D0165" w:rsidTr="000D0165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0D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0D01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Бузаненко</w:t>
            </w:r>
            <w:proofErr w:type="spellEnd"/>
            <w:r>
              <w:rPr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0D0165" w:rsidTr="000D0165">
              <w:trPr>
                <w:trHeight w:val="234"/>
              </w:trPr>
              <w:tc>
                <w:tcPr>
                  <w:tcW w:w="22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«Федеральное</w:t>
                  </w:r>
                </w:p>
              </w:tc>
            </w:tr>
            <w:tr w:rsidR="000D0165" w:rsidTr="000D0165">
              <w:trPr>
                <w:trHeight w:val="230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государственное</w:t>
                  </w:r>
                </w:p>
              </w:tc>
            </w:tr>
            <w:tr w:rsidR="000D0165" w:rsidTr="000D0165">
              <w:trPr>
                <w:trHeight w:val="231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образовательное</w:t>
                  </w:r>
                </w:p>
              </w:tc>
            </w:tr>
            <w:tr w:rsidR="000D0165" w:rsidTr="000D0165">
              <w:trPr>
                <w:trHeight w:val="230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учреждение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высшего</w:t>
                  </w:r>
                  <w:proofErr w:type="gramEnd"/>
                </w:p>
              </w:tc>
            </w:tr>
            <w:tr w:rsidR="000D0165" w:rsidTr="000D0165">
              <w:trPr>
                <w:trHeight w:val="226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spacing w:line="22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профессионального</w:t>
                  </w:r>
                </w:p>
              </w:tc>
            </w:tr>
            <w:tr w:rsidR="000D0165" w:rsidTr="000D0165">
              <w:trPr>
                <w:trHeight w:val="230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образования «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Южный</w:t>
                  </w:r>
                  <w:proofErr w:type="gramEnd"/>
                </w:p>
              </w:tc>
            </w:tr>
            <w:tr w:rsidR="000D0165" w:rsidTr="000D0165">
              <w:trPr>
                <w:trHeight w:val="230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федеральный</w:t>
                  </w:r>
                </w:p>
              </w:tc>
            </w:tr>
            <w:tr w:rsidR="000D0165" w:rsidTr="000D0165">
              <w:trPr>
                <w:trHeight w:val="230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vAlign w:val="bottom"/>
                </w:tcPr>
                <w:p w:rsidR="000D0165" w:rsidRDefault="000D0165" w:rsidP="000D016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университет»</w:t>
                  </w:r>
                </w:p>
              </w:tc>
            </w:tr>
          </w:tbl>
          <w:p w:rsidR="000D0165" w:rsidRDefault="000D016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0D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ED1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 образования «Южный Университет (</w:t>
            </w:r>
            <w:proofErr w:type="spellStart"/>
            <w:r>
              <w:rPr>
                <w:sz w:val="20"/>
                <w:szCs w:val="20"/>
              </w:rPr>
              <w:t>ИУБиП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50436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Химия, биология 5,6,7,8,9,10,11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D1AD3" w:rsidTr="00536A8A">
              <w:trPr>
                <w:trHeight w:val="482"/>
              </w:trPr>
              <w:tc>
                <w:tcPr>
                  <w:tcW w:w="1180" w:type="dxa"/>
                  <w:tcBorders>
                    <w:right w:val="single" w:sz="8" w:space="0" w:color="auto"/>
                  </w:tcBorders>
                  <w:vAlign w:val="bottom"/>
                </w:tcPr>
                <w:p w:rsidR="00ED1AD3" w:rsidRDefault="00ED1AD3" w:rsidP="00536A8A">
                  <w:pPr>
                    <w:spacing w:line="214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 категория</w:t>
                  </w:r>
                </w:p>
              </w:tc>
            </w:tr>
            <w:tr w:rsidR="00ED1AD3" w:rsidTr="00536A8A">
              <w:trPr>
                <w:trHeight w:val="230"/>
              </w:trPr>
              <w:tc>
                <w:tcPr>
                  <w:tcW w:w="1180" w:type="dxa"/>
                  <w:tcBorders>
                    <w:right w:val="single" w:sz="8" w:space="0" w:color="auto"/>
                  </w:tcBorders>
                  <w:vAlign w:val="bottom"/>
                </w:tcPr>
                <w:p w:rsidR="00ED1AD3" w:rsidRDefault="00ED1AD3" w:rsidP="00536A8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25.12.2015</w:t>
                  </w:r>
                </w:p>
              </w:tc>
            </w:tr>
          </w:tbl>
          <w:p w:rsidR="000D0165" w:rsidRDefault="000D016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ED1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0D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65" w:rsidRDefault="000D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0C08D2" w:rsidRDefault="000C08D2">
      <w:pPr>
        <w:spacing w:line="1" w:lineRule="exact"/>
        <w:rPr>
          <w:sz w:val="20"/>
          <w:szCs w:val="20"/>
        </w:rPr>
      </w:pPr>
    </w:p>
    <w:sectPr w:rsidR="000C08D2">
      <w:pgSz w:w="16840" w:h="11904" w:orient="landscape"/>
      <w:pgMar w:top="1257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E10AB808"/>
    <w:lvl w:ilvl="0" w:tplc="B19C4D5C">
      <w:start w:val="1"/>
      <w:numFmt w:val="bullet"/>
      <w:lvlText w:val="и"/>
      <w:lvlJc w:val="left"/>
    </w:lvl>
    <w:lvl w:ilvl="1" w:tplc="1C5C59EE">
      <w:numFmt w:val="decimal"/>
      <w:lvlText w:val=""/>
      <w:lvlJc w:val="left"/>
    </w:lvl>
    <w:lvl w:ilvl="2" w:tplc="8FF4300E">
      <w:numFmt w:val="decimal"/>
      <w:lvlText w:val=""/>
      <w:lvlJc w:val="left"/>
    </w:lvl>
    <w:lvl w:ilvl="3" w:tplc="F3C67C04">
      <w:numFmt w:val="decimal"/>
      <w:lvlText w:val=""/>
      <w:lvlJc w:val="left"/>
    </w:lvl>
    <w:lvl w:ilvl="4" w:tplc="40F0A1D4">
      <w:numFmt w:val="decimal"/>
      <w:lvlText w:val=""/>
      <w:lvlJc w:val="left"/>
    </w:lvl>
    <w:lvl w:ilvl="5" w:tplc="D362CF26">
      <w:numFmt w:val="decimal"/>
      <w:lvlText w:val=""/>
      <w:lvlJc w:val="left"/>
    </w:lvl>
    <w:lvl w:ilvl="6" w:tplc="A448F88A">
      <w:numFmt w:val="decimal"/>
      <w:lvlText w:val=""/>
      <w:lvlJc w:val="left"/>
    </w:lvl>
    <w:lvl w:ilvl="7" w:tplc="923A634E">
      <w:numFmt w:val="decimal"/>
      <w:lvlText w:val=""/>
      <w:lvlJc w:val="left"/>
    </w:lvl>
    <w:lvl w:ilvl="8" w:tplc="235E3A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2"/>
    <w:rsid w:val="000C08D2"/>
    <w:rsid w:val="000D0165"/>
    <w:rsid w:val="0050436E"/>
    <w:rsid w:val="00E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2782</Words>
  <Characters>15862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2020-10-21T08:06:00Z</dcterms:created>
  <dcterms:modified xsi:type="dcterms:W3CDTF">2020-10-21T06:39:00Z</dcterms:modified>
</cp:coreProperties>
</file>