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77" w:rsidRPr="008B5D77" w:rsidRDefault="008B5D77" w:rsidP="008B5D77">
      <w:pPr>
        <w:shd w:val="clear" w:color="auto" w:fill="FFFFFF"/>
        <w:rPr>
          <w:color w:val="000000"/>
          <w:sz w:val="23"/>
          <w:szCs w:val="23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 w:rsidRPr="008B5D77">
        <w:rPr>
          <w:b/>
          <w:bCs/>
          <w:color w:val="000000"/>
          <w:sz w:val="28"/>
          <w:szCs w:val="28"/>
          <w:lang w:val="ru-RU"/>
        </w:rPr>
        <w:t xml:space="preserve">     Ростовская область</w:t>
      </w:r>
    </w:p>
    <w:p w:rsidR="008B5D77" w:rsidRPr="008B5D77" w:rsidRDefault="008B5D77" w:rsidP="008B5D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8B5D77">
        <w:rPr>
          <w:b/>
          <w:bCs/>
          <w:color w:val="000000"/>
          <w:sz w:val="28"/>
          <w:szCs w:val="28"/>
          <w:lang w:val="ru-RU"/>
        </w:rPr>
        <w:t>Матвеево-Курганский</w:t>
      </w:r>
      <w:proofErr w:type="gramEnd"/>
      <w:r w:rsidRPr="008B5D77">
        <w:rPr>
          <w:b/>
          <w:bCs/>
          <w:color w:val="000000"/>
          <w:sz w:val="28"/>
          <w:szCs w:val="28"/>
          <w:lang w:val="ru-RU"/>
        </w:rPr>
        <w:t xml:space="preserve"> район</w:t>
      </w:r>
    </w:p>
    <w:p w:rsidR="008B5D77" w:rsidRPr="008B5D77" w:rsidRDefault="008B5D77" w:rsidP="008B5D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8B5D77">
        <w:rPr>
          <w:b/>
          <w:bCs/>
          <w:color w:val="000000"/>
          <w:sz w:val="28"/>
          <w:szCs w:val="28"/>
          <w:lang w:val="ru-RU"/>
        </w:rPr>
        <w:t>п. Ленинский</w:t>
      </w:r>
    </w:p>
    <w:p w:rsidR="008B5D77" w:rsidRPr="008B5D77" w:rsidRDefault="008B5D77" w:rsidP="008B5D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 w:rsidRPr="008B5D77">
        <w:rPr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 Ленинская средняя общеобразовательная школа</w:t>
      </w:r>
      <w:r w:rsidR="00FA342F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.95pt;margin-top:14.75pt;width:232.3pt;height:12.5pt;z-index:-25164083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" filled="f" stroked="f">
            <v:textbox style="mso-fit-shape-to-text:t" inset="0,0,0,0">
              <w:txbxContent>
                <w:p w:rsidR="008B5D77" w:rsidRDefault="008B5D77" w:rsidP="008B5D77">
                  <w:pPr>
                    <w:pStyle w:val="52"/>
                    <w:shd w:val="clear" w:color="auto" w:fill="auto"/>
                    <w:spacing w:before="0" w:line="250" w:lineRule="exact"/>
                    <w:jc w:val="left"/>
                    <w:rPr>
                      <w:b w:val="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8B5D77" w:rsidRPr="008B5D77" w:rsidRDefault="008B5D77" w:rsidP="008B5D77">
      <w:pPr>
        <w:widowControl w:val="0"/>
        <w:spacing w:line="230" w:lineRule="exact"/>
        <w:rPr>
          <w:color w:val="000000"/>
          <w:sz w:val="23"/>
          <w:szCs w:val="23"/>
          <w:lang w:val="ru-RU"/>
        </w:rPr>
      </w:pPr>
    </w:p>
    <w:p w:rsidR="008B5D77" w:rsidRPr="008B5D77" w:rsidRDefault="008B5D77" w:rsidP="008B5D77">
      <w:pPr>
        <w:jc w:val="both"/>
        <w:rPr>
          <w:rFonts w:eastAsia="Calibri"/>
          <w:sz w:val="16"/>
          <w:szCs w:val="16"/>
          <w:lang w:val="ru-RU"/>
        </w:rPr>
      </w:pPr>
      <w:proofErr w:type="gramStart"/>
      <w:r w:rsidRPr="008B5D77">
        <w:rPr>
          <w:rFonts w:eastAsia="Calibri"/>
          <w:sz w:val="16"/>
          <w:szCs w:val="16"/>
          <w:lang w:val="ru-RU"/>
        </w:rPr>
        <w:t>СОГЛАСОВАНО</w:t>
      </w:r>
      <w:proofErr w:type="gramEnd"/>
      <w:r w:rsidRPr="008B5D77">
        <w:rPr>
          <w:rFonts w:eastAsia="Calibri"/>
          <w:sz w:val="16"/>
          <w:szCs w:val="16"/>
          <w:lang w:val="ru-RU"/>
        </w:rPr>
        <w:t>___________                           Рекомендовано к утверждению_________                Утверждено___________</w:t>
      </w:r>
    </w:p>
    <w:p w:rsidR="008B5D77" w:rsidRPr="008B5D77" w:rsidRDefault="008B5D77" w:rsidP="008B5D77">
      <w:pPr>
        <w:jc w:val="both"/>
        <w:rPr>
          <w:rFonts w:eastAsia="Calibri"/>
          <w:sz w:val="16"/>
          <w:szCs w:val="16"/>
          <w:lang w:val="ru-RU"/>
        </w:rPr>
      </w:pPr>
    </w:p>
    <w:p w:rsidR="008B5D77" w:rsidRPr="008B5D77" w:rsidRDefault="008B5D77" w:rsidP="008B5D77">
      <w:pPr>
        <w:jc w:val="both"/>
        <w:rPr>
          <w:rFonts w:eastAsia="Calibri"/>
          <w:sz w:val="16"/>
          <w:szCs w:val="16"/>
          <w:lang w:val="ru-RU"/>
        </w:rPr>
      </w:pPr>
      <w:r w:rsidRPr="008B5D77">
        <w:rPr>
          <w:rFonts w:eastAsia="Calibri"/>
          <w:sz w:val="16"/>
          <w:szCs w:val="16"/>
          <w:lang w:val="ru-RU"/>
        </w:rPr>
        <w:t xml:space="preserve">Заместитель директора по УВР                          Протокол заседания </w:t>
      </w:r>
      <w:proofErr w:type="spellStart"/>
      <w:r w:rsidRPr="008B5D77">
        <w:rPr>
          <w:rFonts w:eastAsia="Calibri"/>
          <w:sz w:val="16"/>
          <w:szCs w:val="16"/>
          <w:lang w:val="ru-RU"/>
        </w:rPr>
        <w:t>методсовета</w:t>
      </w:r>
      <w:proofErr w:type="spellEnd"/>
      <w:r w:rsidRPr="008B5D77">
        <w:rPr>
          <w:rFonts w:eastAsia="Calibri"/>
          <w:sz w:val="16"/>
          <w:szCs w:val="16"/>
          <w:lang w:val="ru-RU"/>
        </w:rPr>
        <w:t xml:space="preserve"> № 1                       Приказом  по  МБОУ </w:t>
      </w:r>
      <w:proofErr w:type="spellStart"/>
      <w:r w:rsidRPr="008B5D77">
        <w:rPr>
          <w:rFonts w:eastAsia="Calibri"/>
          <w:sz w:val="16"/>
          <w:szCs w:val="16"/>
          <w:lang w:val="ru-RU"/>
        </w:rPr>
        <w:t>Ленинскойсош</w:t>
      </w:r>
      <w:proofErr w:type="spellEnd"/>
    </w:p>
    <w:p w:rsidR="008B5D77" w:rsidRPr="008B5D77" w:rsidRDefault="008B5D77" w:rsidP="008B5D77">
      <w:pPr>
        <w:jc w:val="both"/>
        <w:rPr>
          <w:rFonts w:eastAsia="Calibri"/>
          <w:sz w:val="16"/>
          <w:szCs w:val="16"/>
          <w:lang w:val="ru-RU"/>
        </w:rPr>
      </w:pPr>
    </w:p>
    <w:p w:rsidR="008B5D77" w:rsidRPr="008B5D77" w:rsidRDefault="008B5D77" w:rsidP="008B5D77">
      <w:pPr>
        <w:jc w:val="both"/>
        <w:rPr>
          <w:rFonts w:eastAsia="Calibri"/>
          <w:color w:val="000000" w:themeColor="text1"/>
          <w:sz w:val="16"/>
          <w:szCs w:val="16"/>
          <w:lang w:val="ru-RU"/>
        </w:rPr>
      </w:pPr>
      <w:r w:rsidRPr="008B5D77">
        <w:rPr>
          <w:rFonts w:eastAsia="Calibri"/>
          <w:color w:val="000000" w:themeColor="text1"/>
          <w:sz w:val="16"/>
          <w:szCs w:val="16"/>
          <w:lang w:val="ru-RU"/>
        </w:rPr>
        <w:t xml:space="preserve">01.09.2020г                                                         </w:t>
      </w:r>
      <w:r w:rsidR="00FA342F">
        <w:rPr>
          <w:rFonts w:eastAsia="Calibri"/>
          <w:color w:val="000000" w:themeColor="text1"/>
          <w:sz w:val="16"/>
          <w:szCs w:val="16"/>
          <w:lang w:val="ru-RU"/>
        </w:rPr>
        <w:t xml:space="preserve">   </w:t>
      </w:r>
      <w:bookmarkStart w:id="0" w:name="_GoBack"/>
      <w:bookmarkEnd w:id="0"/>
      <w:r w:rsidRPr="008B5D77">
        <w:rPr>
          <w:rFonts w:eastAsia="Calibri"/>
          <w:color w:val="000000" w:themeColor="text1"/>
          <w:sz w:val="16"/>
          <w:szCs w:val="16"/>
          <w:lang w:val="ru-RU"/>
        </w:rPr>
        <w:t xml:space="preserve"> от  01.09. 2020  года                                                   </w:t>
      </w:r>
      <w:r w:rsidR="00FA342F">
        <w:rPr>
          <w:rFonts w:eastAsia="Calibri"/>
          <w:color w:val="000000" w:themeColor="text1"/>
          <w:sz w:val="16"/>
          <w:szCs w:val="16"/>
          <w:lang w:val="ru-RU"/>
        </w:rPr>
        <w:t xml:space="preserve">         </w:t>
      </w:r>
      <w:r w:rsidRPr="008B5D77">
        <w:rPr>
          <w:rFonts w:eastAsia="Calibri"/>
          <w:color w:val="000000" w:themeColor="text1"/>
          <w:sz w:val="16"/>
          <w:szCs w:val="16"/>
          <w:lang w:val="ru-RU"/>
        </w:rPr>
        <w:t>от 01.09.2020   № 156</w:t>
      </w:r>
    </w:p>
    <w:p w:rsidR="008B5D77" w:rsidRPr="008B5D77" w:rsidRDefault="008B5D77" w:rsidP="008B5D77">
      <w:pPr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:rsidR="008B5D77" w:rsidRPr="008B5D77" w:rsidRDefault="008B5D77" w:rsidP="008B5D77">
      <w:pPr>
        <w:jc w:val="both"/>
        <w:rPr>
          <w:rFonts w:eastAsia="Calibri"/>
          <w:sz w:val="16"/>
          <w:szCs w:val="16"/>
          <w:lang w:val="ru-RU"/>
        </w:rPr>
      </w:pPr>
      <w:r w:rsidRPr="008B5D77">
        <w:rPr>
          <w:rFonts w:eastAsia="Calibri"/>
          <w:color w:val="000000" w:themeColor="text1"/>
          <w:sz w:val="16"/>
          <w:szCs w:val="16"/>
          <w:lang w:val="ru-RU"/>
        </w:rPr>
        <w:t>/</w:t>
      </w:r>
      <w:proofErr w:type="spellStart"/>
      <w:r w:rsidRPr="008B5D77">
        <w:rPr>
          <w:rFonts w:eastAsia="Calibri"/>
          <w:color w:val="000000" w:themeColor="text1"/>
          <w:sz w:val="16"/>
          <w:szCs w:val="16"/>
          <w:lang w:val="ru-RU"/>
        </w:rPr>
        <w:t>Ю.П.Останина</w:t>
      </w:r>
      <w:proofErr w:type="spellEnd"/>
      <w:r w:rsidRPr="008B5D77">
        <w:rPr>
          <w:rFonts w:eastAsia="Calibri"/>
          <w:color w:val="000000" w:themeColor="text1"/>
          <w:sz w:val="16"/>
          <w:szCs w:val="16"/>
          <w:lang w:val="ru-RU"/>
        </w:rPr>
        <w:t>/                                                   Председатель МС  /</w:t>
      </w:r>
      <w:proofErr w:type="spellStart"/>
      <w:r w:rsidRPr="008B5D77">
        <w:rPr>
          <w:rFonts w:eastAsia="Calibri"/>
          <w:color w:val="000000" w:themeColor="text1"/>
          <w:sz w:val="16"/>
          <w:szCs w:val="16"/>
          <w:lang w:val="ru-RU"/>
        </w:rPr>
        <w:t>Ю.П.Останина</w:t>
      </w:r>
      <w:proofErr w:type="spellEnd"/>
      <w:r w:rsidRPr="008B5D77">
        <w:rPr>
          <w:rFonts w:eastAsia="Calibri"/>
          <w:color w:val="000000" w:themeColor="text1"/>
          <w:sz w:val="16"/>
          <w:szCs w:val="16"/>
          <w:lang w:val="ru-RU"/>
        </w:rPr>
        <w:t>/                            Директор школы  /А.Н. Кош</w:t>
      </w:r>
      <w:r w:rsidRPr="008B5D77">
        <w:rPr>
          <w:rFonts w:eastAsia="Calibri"/>
          <w:sz w:val="16"/>
          <w:szCs w:val="16"/>
          <w:lang w:val="ru-RU"/>
        </w:rPr>
        <w:t>елева/</w:t>
      </w:r>
    </w:p>
    <w:p w:rsidR="008B5D77" w:rsidRPr="008B5D77" w:rsidRDefault="008B5D77" w:rsidP="008B5D77">
      <w:pPr>
        <w:widowControl w:val="0"/>
        <w:spacing w:line="230" w:lineRule="exact"/>
        <w:ind w:left="6100"/>
        <w:jc w:val="both"/>
        <w:rPr>
          <w:sz w:val="28"/>
          <w:szCs w:val="28"/>
          <w:lang w:val="ru-RU"/>
        </w:rPr>
      </w:pPr>
    </w:p>
    <w:p w:rsidR="008B5D77" w:rsidRPr="008B5D77" w:rsidRDefault="008B5D77" w:rsidP="008B5D77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b/>
          <w:bCs/>
          <w:color w:val="000000"/>
          <w:sz w:val="40"/>
          <w:szCs w:val="40"/>
          <w:lang w:val="ru-RU"/>
        </w:rPr>
      </w:pPr>
    </w:p>
    <w:p w:rsidR="008B5D77" w:rsidRPr="00726F09" w:rsidRDefault="008B5D77" w:rsidP="008B5D77">
      <w:pPr>
        <w:rPr>
          <w:lang w:val="ru-RU"/>
        </w:rPr>
      </w:pPr>
    </w:p>
    <w:p w:rsidR="008B5D77" w:rsidRPr="00726F09" w:rsidRDefault="008B5D77" w:rsidP="008B5D77">
      <w:pPr>
        <w:rPr>
          <w:lang w:val="ru-RU"/>
        </w:rPr>
      </w:pPr>
    </w:p>
    <w:p w:rsidR="008B5D77" w:rsidRPr="00726F09" w:rsidRDefault="008B5D77" w:rsidP="008B5D77">
      <w:pPr>
        <w:rPr>
          <w:lang w:val="ru-RU"/>
        </w:rPr>
      </w:pPr>
    </w:p>
    <w:p w:rsidR="008B5D77" w:rsidRPr="00726F09" w:rsidRDefault="008B5D77" w:rsidP="008B5D77">
      <w:pPr>
        <w:rPr>
          <w:lang w:val="ru-RU"/>
        </w:rPr>
      </w:pPr>
    </w:p>
    <w:p w:rsidR="008B5D77" w:rsidRPr="00726F09" w:rsidRDefault="008B5D77" w:rsidP="008B5D77">
      <w:pPr>
        <w:rPr>
          <w:lang w:val="ru-RU"/>
        </w:rPr>
      </w:pPr>
    </w:p>
    <w:p w:rsidR="008B5D77" w:rsidRDefault="008B5D77" w:rsidP="008B5D77">
      <w:pPr>
        <w:jc w:val="center"/>
        <w:rPr>
          <w:lang w:val="ru-RU"/>
        </w:rPr>
      </w:pPr>
    </w:p>
    <w:p w:rsidR="008B5D77" w:rsidRPr="008B5D77" w:rsidRDefault="008B5D77" w:rsidP="008B5D77">
      <w:pPr>
        <w:jc w:val="center"/>
        <w:rPr>
          <w:rFonts w:ascii="Arial Rounded MT Bold" w:hAnsi="Arial Rounded MT Bold"/>
          <w:color w:val="0D0D0D" w:themeColor="text1" w:themeTint="F2"/>
          <w:sz w:val="52"/>
          <w:szCs w:val="52"/>
          <w:lang w:val="ru-RU"/>
        </w:rPr>
      </w:pPr>
      <w:r w:rsidRPr="008B5D77"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>План</w:t>
      </w:r>
      <w:r w:rsidRPr="008B5D77">
        <w:rPr>
          <w:rFonts w:ascii="Arial Rounded MT Bold" w:hAnsi="Arial Rounded MT Bold"/>
          <w:color w:val="0D0D0D" w:themeColor="text1" w:themeTint="F2"/>
          <w:sz w:val="52"/>
          <w:szCs w:val="52"/>
          <w:lang w:val="ru-RU"/>
        </w:rPr>
        <w:t xml:space="preserve"> </w:t>
      </w:r>
      <w:r w:rsidRPr="008B5D77"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>работы</w:t>
      </w:r>
    </w:p>
    <w:p w:rsidR="008B5D77" w:rsidRDefault="008B5D77" w:rsidP="008B5D77">
      <w:pPr>
        <w:jc w:val="center"/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</w:pPr>
      <w:r w:rsidRPr="008B5D77"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>школьного</w:t>
      </w:r>
      <w:r w:rsidRPr="008B5D77">
        <w:rPr>
          <w:rFonts w:ascii="Arial Rounded MT Bold" w:hAnsi="Arial Rounded MT Bold"/>
          <w:color w:val="0D0D0D" w:themeColor="text1" w:themeTint="F2"/>
          <w:sz w:val="52"/>
          <w:szCs w:val="52"/>
          <w:lang w:val="ru-RU"/>
        </w:rPr>
        <w:t xml:space="preserve"> </w:t>
      </w:r>
      <w:r w:rsidRPr="008B5D77"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>методического</w:t>
      </w:r>
      <w:r w:rsidRPr="008B5D77">
        <w:rPr>
          <w:rFonts w:ascii="Arial Rounded MT Bold" w:hAnsi="Arial Rounded MT Bold"/>
          <w:color w:val="0D0D0D" w:themeColor="text1" w:themeTint="F2"/>
          <w:sz w:val="52"/>
          <w:szCs w:val="52"/>
          <w:lang w:val="ru-RU"/>
        </w:rPr>
        <w:t xml:space="preserve"> </w:t>
      </w:r>
      <w:r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 xml:space="preserve">объединения </w:t>
      </w:r>
    </w:p>
    <w:p w:rsidR="008B5D77" w:rsidRPr="008B5D77" w:rsidRDefault="008B5D77" w:rsidP="008B5D77">
      <w:pPr>
        <w:jc w:val="center"/>
        <w:rPr>
          <w:rFonts w:ascii="Arial Rounded MT Bold" w:hAnsi="Arial Rounded MT Bold"/>
          <w:color w:val="0D0D0D" w:themeColor="text1" w:themeTint="F2"/>
          <w:sz w:val="40"/>
          <w:szCs w:val="40"/>
          <w:lang w:val="ru-RU"/>
        </w:rPr>
      </w:pPr>
      <w:r w:rsidRPr="008B5D77">
        <w:rPr>
          <w:rFonts w:ascii="Calibri" w:hAnsi="Calibri" w:cs="Calibri"/>
          <w:color w:val="0D0D0D" w:themeColor="text1" w:themeTint="F2"/>
          <w:sz w:val="40"/>
          <w:szCs w:val="40"/>
          <w:lang w:val="ru-RU"/>
        </w:rPr>
        <w:t>учителей</w:t>
      </w:r>
      <w:r w:rsidRPr="008B5D77">
        <w:rPr>
          <w:rFonts w:ascii="Arial Rounded MT Bold" w:hAnsi="Arial Rounded MT Bold"/>
          <w:color w:val="0D0D0D" w:themeColor="text1" w:themeTint="F2"/>
          <w:sz w:val="40"/>
          <w:szCs w:val="40"/>
          <w:lang w:val="ru-RU"/>
        </w:rPr>
        <w:t xml:space="preserve"> </w:t>
      </w:r>
    </w:p>
    <w:p w:rsidR="008B5D77" w:rsidRPr="008B5D77" w:rsidRDefault="008B5D77" w:rsidP="008B5D77">
      <w:pPr>
        <w:jc w:val="center"/>
        <w:rPr>
          <w:rFonts w:ascii="Arial Rounded MT Bold" w:hAnsi="Arial Rounded MT Bold"/>
          <w:sz w:val="40"/>
          <w:szCs w:val="40"/>
          <w:lang w:val="ru-RU"/>
        </w:rPr>
      </w:pPr>
      <w:r w:rsidRPr="008B5D77">
        <w:rPr>
          <w:rFonts w:ascii="Calibri" w:hAnsi="Calibri" w:cs="Calibri"/>
          <w:sz w:val="40"/>
          <w:szCs w:val="40"/>
          <w:lang w:val="ru-RU"/>
        </w:rPr>
        <w:t>естественно</w:t>
      </w:r>
      <w:r w:rsidRPr="008B5D77">
        <w:rPr>
          <w:rFonts w:ascii="Arial Rounded MT Bold" w:hAnsi="Arial Rounded MT Bold"/>
          <w:sz w:val="40"/>
          <w:szCs w:val="40"/>
          <w:lang w:val="ru-RU"/>
        </w:rPr>
        <w:t>-</w:t>
      </w:r>
      <w:r w:rsidRPr="008B5D77">
        <w:rPr>
          <w:rFonts w:ascii="Calibri" w:hAnsi="Calibri" w:cs="Calibri"/>
          <w:sz w:val="40"/>
          <w:szCs w:val="40"/>
          <w:lang w:val="ru-RU"/>
        </w:rPr>
        <w:t>математического</w:t>
      </w:r>
      <w:r w:rsidRPr="008B5D77">
        <w:rPr>
          <w:rFonts w:ascii="Arial Rounded MT Bold" w:hAnsi="Arial Rounded MT Bold"/>
          <w:sz w:val="40"/>
          <w:szCs w:val="40"/>
          <w:lang w:val="ru-RU"/>
        </w:rPr>
        <w:t xml:space="preserve"> </w:t>
      </w:r>
      <w:r w:rsidRPr="008B5D77">
        <w:rPr>
          <w:rFonts w:ascii="Calibri" w:hAnsi="Calibri" w:cs="Calibri"/>
          <w:sz w:val="40"/>
          <w:szCs w:val="40"/>
          <w:lang w:val="ru-RU"/>
        </w:rPr>
        <w:t>цикла</w:t>
      </w:r>
    </w:p>
    <w:p w:rsidR="008B5D77" w:rsidRPr="008B5D77" w:rsidRDefault="008B5D77" w:rsidP="008B5D77">
      <w:pPr>
        <w:jc w:val="center"/>
        <w:rPr>
          <w:rFonts w:ascii="Arial Rounded MT Bold" w:hAnsi="Arial Rounded MT Bold"/>
          <w:color w:val="0D0D0D" w:themeColor="text1" w:themeTint="F2"/>
          <w:sz w:val="40"/>
          <w:szCs w:val="40"/>
          <w:lang w:val="ru-RU"/>
        </w:rPr>
      </w:pPr>
    </w:p>
    <w:p w:rsidR="008B5D77" w:rsidRPr="008B5D77" w:rsidRDefault="008B5D77" w:rsidP="008B5D77">
      <w:pPr>
        <w:jc w:val="center"/>
        <w:rPr>
          <w:rFonts w:ascii="Arial Rounded MT Bold" w:hAnsi="Arial Rounded MT Bold"/>
          <w:color w:val="0D0D0D" w:themeColor="text1" w:themeTint="F2"/>
          <w:sz w:val="52"/>
          <w:szCs w:val="52"/>
          <w:lang w:val="ru-RU"/>
        </w:rPr>
      </w:pPr>
      <w:r w:rsidRPr="008B5D77"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>на</w:t>
      </w:r>
      <w:r w:rsidRPr="008B5D77">
        <w:rPr>
          <w:rFonts w:ascii="Arial Rounded MT Bold" w:hAnsi="Arial Rounded MT Bold"/>
          <w:color w:val="0D0D0D" w:themeColor="text1" w:themeTint="F2"/>
          <w:sz w:val="52"/>
          <w:szCs w:val="52"/>
          <w:lang w:val="ru-RU"/>
        </w:rPr>
        <w:t xml:space="preserve"> 2020 - 2021 </w:t>
      </w:r>
      <w:r w:rsidRPr="008B5D77"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>учебный</w:t>
      </w:r>
      <w:r w:rsidRPr="008B5D77">
        <w:rPr>
          <w:rFonts w:ascii="Arial Rounded MT Bold" w:hAnsi="Arial Rounded MT Bold"/>
          <w:color w:val="0D0D0D" w:themeColor="text1" w:themeTint="F2"/>
          <w:sz w:val="52"/>
          <w:szCs w:val="52"/>
          <w:lang w:val="ru-RU"/>
        </w:rPr>
        <w:t xml:space="preserve"> </w:t>
      </w:r>
      <w:r w:rsidRPr="008B5D77">
        <w:rPr>
          <w:rFonts w:ascii="Calibri" w:hAnsi="Calibri" w:cs="Calibri"/>
          <w:color w:val="0D0D0D" w:themeColor="text1" w:themeTint="F2"/>
          <w:sz w:val="52"/>
          <w:szCs w:val="52"/>
          <w:lang w:val="ru-RU"/>
        </w:rPr>
        <w:t>год</w:t>
      </w:r>
    </w:p>
    <w:p w:rsidR="008B5D77" w:rsidRPr="008B5D77" w:rsidRDefault="008B5D77" w:rsidP="008B5D77">
      <w:pPr>
        <w:jc w:val="center"/>
        <w:rPr>
          <w:color w:val="0D0D0D" w:themeColor="text1" w:themeTint="F2"/>
          <w:sz w:val="52"/>
          <w:szCs w:val="52"/>
          <w:lang w:val="ru-RU"/>
        </w:rPr>
      </w:pPr>
    </w:p>
    <w:p w:rsidR="008B5D77" w:rsidRDefault="008B5D77" w:rsidP="008B5D77">
      <w:pPr>
        <w:rPr>
          <w:lang w:val="ru-RU"/>
        </w:rPr>
      </w:pPr>
    </w:p>
    <w:p w:rsidR="008B5D77" w:rsidRDefault="008B5D77" w:rsidP="008B5D77">
      <w:pPr>
        <w:rPr>
          <w:lang w:val="ru-RU"/>
        </w:rPr>
      </w:pPr>
    </w:p>
    <w:p w:rsidR="008B5D77" w:rsidRDefault="008B5D77" w:rsidP="008B5D77">
      <w:pPr>
        <w:rPr>
          <w:lang w:val="ru-RU"/>
        </w:rPr>
      </w:pPr>
    </w:p>
    <w:p w:rsidR="008B5D77" w:rsidRDefault="008B5D77" w:rsidP="008B5D77">
      <w:pPr>
        <w:rPr>
          <w:lang w:val="ru-RU"/>
        </w:rPr>
      </w:pPr>
    </w:p>
    <w:p w:rsidR="008B5D77" w:rsidRPr="008B5D77" w:rsidRDefault="008B5D77" w:rsidP="008B5D77">
      <w:pPr>
        <w:jc w:val="center"/>
        <w:rPr>
          <w:rFonts w:ascii="Times New Roman" w:hAnsi="Times New Roman"/>
          <w:lang w:val="ru-RU"/>
        </w:rPr>
      </w:pPr>
    </w:p>
    <w:p w:rsidR="008B5D77" w:rsidRPr="008B5D77" w:rsidRDefault="008B5D77" w:rsidP="008B5D77">
      <w:pPr>
        <w:jc w:val="center"/>
        <w:rPr>
          <w:rFonts w:ascii="Times New Roman" w:hAnsi="Times New Roman"/>
          <w:lang w:val="ru-RU"/>
        </w:rPr>
      </w:pPr>
    </w:p>
    <w:p w:rsidR="008B5D77" w:rsidRPr="008B5D77" w:rsidRDefault="008B5D77" w:rsidP="008B5D77">
      <w:pPr>
        <w:tabs>
          <w:tab w:val="left" w:pos="2205"/>
        </w:tabs>
        <w:jc w:val="center"/>
        <w:rPr>
          <w:rFonts w:ascii="Times New Roman" w:hAnsi="Times New Roman"/>
          <w:b/>
          <w:lang w:val="ru-RU"/>
        </w:rPr>
      </w:pPr>
    </w:p>
    <w:p w:rsidR="008B5D77" w:rsidRPr="008B5D77" w:rsidRDefault="008B5D77" w:rsidP="008B5D77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B5D77">
        <w:rPr>
          <w:rFonts w:ascii="Times New Roman" w:hAnsi="Times New Roman"/>
          <w:b/>
          <w:sz w:val="28"/>
          <w:szCs w:val="28"/>
          <w:lang w:val="ru-RU"/>
        </w:rPr>
        <w:t xml:space="preserve">Руководитель: </w:t>
      </w:r>
      <w:r w:rsidRPr="008B5D77">
        <w:rPr>
          <w:rFonts w:ascii="Times New Roman" w:hAnsi="Times New Roman"/>
          <w:sz w:val="28"/>
          <w:szCs w:val="28"/>
          <w:lang w:val="ru-RU"/>
        </w:rPr>
        <w:t xml:space="preserve">учитель высшей категории </w:t>
      </w:r>
      <w:proofErr w:type="spellStart"/>
      <w:r w:rsidRPr="008B5D77">
        <w:rPr>
          <w:rFonts w:ascii="Times New Roman" w:hAnsi="Times New Roman"/>
          <w:sz w:val="28"/>
          <w:szCs w:val="28"/>
          <w:lang w:val="ru-RU"/>
        </w:rPr>
        <w:t>Валковская</w:t>
      </w:r>
      <w:proofErr w:type="spellEnd"/>
      <w:r w:rsidRPr="008B5D77">
        <w:rPr>
          <w:rFonts w:ascii="Times New Roman" w:hAnsi="Times New Roman"/>
          <w:sz w:val="28"/>
          <w:szCs w:val="28"/>
          <w:lang w:val="ru-RU"/>
        </w:rPr>
        <w:t xml:space="preserve"> В.Н.</w:t>
      </w:r>
    </w:p>
    <w:p w:rsidR="008B5D77" w:rsidRPr="008B5D77" w:rsidRDefault="008B5D77" w:rsidP="008B5D77">
      <w:pPr>
        <w:rPr>
          <w:rFonts w:ascii="Times New Roman" w:hAnsi="Times New Roman"/>
          <w:lang w:val="ru-RU"/>
        </w:rPr>
      </w:pPr>
    </w:p>
    <w:p w:rsidR="008B5D77" w:rsidRDefault="008B5D77" w:rsidP="008B5D77">
      <w:pPr>
        <w:rPr>
          <w:lang w:val="ru-RU"/>
        </w:rPr>
      </w:pPr>
    </w:p>
    <w:p w:rsidR="008B5D77" w:rsidRDefault="008B5D77" w:rsidP="008B5D77">
      <w:pPr>
        <w:rPr>
          <w:lang w:val="ru-RU"/>
        </w:rPr>
      </w:pPr>
    </w:p>
    <w:p w:rsidR="008B5D77" w:rsidRDefault="008B5D77">
      <w:pPr>
        <w:rPr>
          <w:lang w:val="ru-RU"/>
        </w:rPr>
      </w:pPr>
    </w:p>
    <w:p w:rsidR="00726F09" w:rsidRPr="001A63F8" w:rsidRDefault="00726F09">
      <w:pPr>
        <w:rPr>
          <w:lang w:val="ru-RU"/>
        </w:rPr>
      </w:pPr>
    </w:p>
    <w:tbl>
      <w:tblPr>
        <w:tblW w:w="11235" w:type="dxa"/>
        <w:tblInd w:w="-1033" w:type="dxa"/>
        <w:tblLook w:val="0000" w:firstRow="0" w:lastRow="0" w:firstColumn="0" w:lastColumn="0" w:noHBand="0" w:noVBand="0"/>
      </w:tblPr>
      <w:tblGrid>
        <w:gridCol w:w="23"/>
        <w:gridCol w:w="11169"/>
        <w:gridCol w:w="43"/>
      </w:tblGrid>
      <w:tr w:rsidR="008616F6" w:rsidRPr="00451915" w:rsidTr="00726F09">
        <w:trPr>
          <w:gridBefore w:val="1"/>
          <w:gridAfter w:val="1"/>
          <w:wBefore w:w="23" w:type="dxa"/>
          <w:wAfter w:w="43" w:type="dxa"/>
          <w:trHeight w:val="14346"/>
        </w:trPr>
        <w:tc>
          <w:tcPr>
            <w:tcW w:w="11169" w:type="dxa"/>
          </w:tcPr>
          <w:p w:rsidR="00435F23" w:rsidRPr="008B5D77" w:rsidRDefault="00435F23" w:rsidP="00435F23">
            <w:pPr>
              <w:pStyle w:val="a7"/>
              <w:rPr>
                <w:sz w:val="28"/>
                <w:szCs w:val="28"/>
                <w:lang w:val="ru-RU"/>
              </w:rPr>
            </w:pPr>
            <w:r w:rsidRPr="008B5D77">
              <w:rPr>
                <w:sz w:val="28"/>
                <w:szCs w:val="28"/>
                <w:lang w:val="ru-RU"/>
              </w:rPr>
              <w:lastRenderedPageBreak/>
              <w:t>«Развитие творческого потенциала и профессиональных компетенций педагога как основного ресурса создания системы воспитания и обучения, обеспечивающей максимальное развитие каждого ученика, его самореализацию и самоопределение».</w:t>
            </w:r>
          </w:p>
          <w:p w:rsidR="00435F23" w:rsidRPr="008B5D77" w:rsidRDefault="00435F23" w:rsidP="00435F23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B5D77">
              <w:rPr>
                <w:b/>
                <w:bCs/>
                <w:color w:val="000000"/>
                <w:sz w:val="28"/>
                <w:szCs w:val="28"/>
              </w:rPr>
              <w:t>Цель</w:t>
            </w:r>
            <w:proofErr w:type="spellEnd"/>
            <w:r w:rsidRPr="008B5D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D77">
              <w:rPr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8B5D77">
              <w:rPr>
                <w:b/>
                <w:color w:val="000000"/>
                <w:sz w:val="28"/>
                <w:szCs w:val="28"/>
              </w:rPr>
              <w:t xml:space="preserve"> МО:</w:t>
            </w:r>
          </w:p>
          <w:p w:rsidR="00435F23" w:rsidRPr="008B5D77" w:rsidRDefault="00435F23" w:rsidP="00435F23">
            <w:pPr>
              <w:pStyle w:val="a8"/>
              <w:numPr>
                <w:ilvl w:val="0"/>
                <w:numId w:val="8"/>
              </w:num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8B5D77">
              <w:rPr>
                <w:color w:val="000000"/>
                <w:sz w:val="28"/>
                <w:szCs w:val="28"/>
                <w:lang w:val="ru-RU"/>
              </w:rPr>
              <w:t>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образования.</w:t>
            </w:r>
          </w:p>
          <w:p w:rsidR="00435F23" w:rsidRPr="008B5D77" w:rsidRDefault="00435F23" w:rsidP="00435F23">
            <w:pPr>
              <w:pStyle w:val="a8"/>
              <w:numPr>
                <w:ilvl w:val="0"/>
                <w:numId w:val="8"/>
              </w:num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8B5D77">
              <w:rPr>
                <w:color w:val="000000"/>
                <w:sz w:val="28"/>
                <w:szCs w:val="28"/>
                <w:lang w:val="ru-RU"/>
              </w:rPr>
              <w:t xml:space="preserve">Развитие </w:t>
            </w:r>
            <w:r w:rsidR="001A63F8" w:rsidRPr="008B5D77">
              <w:rPr>
                <w:color w:val="000000"/>
                <w:sz w:val="28"/>
                <w:szCs w:val="28"/>
                <w:lang w:val="ru-RU"/>
              </w:rPr>
              <w:t>математических способностей,</w:t>
            </w:r>
            <w:r w:rsidRPr="008B5D77">
              <w:rPr>
                <w:color w:val="000000"/>
                <w:sz w:val="28"/>
                <w:szCs w:val="28"/>
                <w:lang w:val="ru-RU"/>
              </w:rPr>
              <w:t xml:space="preserve"> учащихся путем осуществления дифференцированного обучения на уроках математики и во внеурочное время.</w:t>
            </w:r>
          </w:p>
          <w:p w:rsidR="00435F23" w:rsidRPr="008B5D77" w:rsidRDefault="00435F23" w:rsidP="00435F23">
            <w:pPr>
              <w:pStyle w:val="a8"/>
              <w:numPr>
                <w:ilvl w:val="0"/>
                <w:numId w:val="8"/>
              </w:num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8B5D77">
              <w:rPr>
                <w:color w:val="000000"/>
                <w:sz w:val="28"/>
                <w:szCs w:val="28"/>
                <w:lang w:val="ru-RU"/>
              </w:rPr>
      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проведения.</w:t>
            </w:r>
          </w:p>
          <w:p w:rsidR="00435F23" w:rsidRPr="008B5D77" w:rsidRDefault="00435F23" w:rsidP="00435F2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5D77">
              <w:rPr>
                <w:b/>
                <w:bCs/>
                <w:color w:val="000000"/>
                <w:sz w:val="28"/>
                <w:szCs w:val="28"/>
              </w:rPr>
              <w:t>Задачи</w:t>
            </w:r>
            <w:proofErr w:type="spellEnd"/>
            <w:r w:rsidRPr="008B5D77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435F23" w:rsidRPr="008B5D77" w:rsidRDefault="00435F23" w:rsidP="00435F23">
            <w:pPr>
              <w:numPr>
                <w:ilvl w:val="0"/>
                <w:numId w:val="5"/>
              </w:num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bookmarkStart w:id="1" w:name="YANDEX_10"/>
            <w:bookmarkEnd w:id="1"/>
            <w:r w:rsidRPr="008B5D77">
              <w:rPr>
                <w:color w:val="000000"/>
                <w:sz w:val="28"/>
                <w:szCs w:val="28"/>
                <w:lang w:val="ru-RU"/>
              </w:rPr>
              <w:t>Привитие интерес</w:t>
            </w:r>
            <w:r w:rsidR="00451915" w:rsidRPr="008B5D77">
              <w:rPr>
                <w:color w:val="000000"/>
                <w:sz w:val="28"/>
                <w:szCs w:val="28"/>
                <w:lang w:val="ru-RU"/>
              </w:rPr>
              <w:t>а</w:t>
            </w:r>
            <w:r w:rsidR="001A63F8" w:rsidRPr="008B5D77">
              <w:rPr>
                <w:color w:val="000000"/>
                <w:sz w:val="28"/>
                <w:szCs w:val="28"/>
                <w:lang w:val="ru-RU"/>
              </w:rPr>
              <w:t xml:space="preserve"> учащихся к математике, физике, химии, географии </w:t>
            </w:r>
            <w:r w:rsidRPr="008B5D77">
              <w:rPr>
                <w:color w:val="000000"/>
                <w:sz w:val="28"/>
                <w:szCs w:val="28"/>
                <w:lang w:val="ru-RU"/>
              </w:rPr>
              <w:t>и информатике.</w:t>
            </w:r>
          </w:p>
          <w:p w:rsidR="00435F23" w:rsidRPr="008B5D77" w:rsidRDefault="00435F23" w:rsidP="00435F23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8B5D77">
              <w:rPr>
                <w:color w:val="000000"/>
                <w:sz w:val="28"/>
                <w:szCs w:val="28"/>
                <w:lang w:val="ru-RU"/>
              </w:rPr>
              <w:t>Совершенствование внеклассной работы по предметам.</w:t>
            </w:r>
          </w:p>
          <w:p w:rsidR="00435F23" w:rsidRPr="008B5D77" w:rsidRDefault="00435F23" w:rsidP="00435F23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5D77">
              <w:rPr>
                <w:color w:val="000000"/>
                <w:sz w:val="28"/>
                <w:szCs w:val="28"/>
              </w:rPr>
              <w:t>Внедрение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D77">
              <w:rPr>
                <w:color w:val="000000"/>
                <w:sz w:val="28"/>
                <w:szCs w:val="28"/>
              </w:rPr>
              <w:t>новых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D77">
              <w:rPr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D77">
              <w:rPr>
                <w:color w:val="000000"/>
                <w:sz w:val="28"/>
                <w:szCs w:val="28"/>
              </w:rPr>
              <w:t>технологий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>.</w:t>
            </w:r>
          </w:p>
          <w:p w:rsidR="00435F23" w:rsidRPr="008B5D77" w:rsidRDefault="00435F23" w:rsidP="00435F23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8B5D77">
              <w:rPr>
                <w:color w:val="000000"/>
                <w:sz w:val="28"/>
                <w:szCs w:val="28"/>
                <w:lang w:val="ru-RU"/>
              </w:rPr>
              <w:t>Аттестация учителей на более высокую квалификационную категорию.</w:t>
            </w:r>
          </w:p>
          <w:p w:rsidR="00435F23" w:rsidRPr="008B5D77" w:rsidRDefault="00435F23" w:rsidP="00435F23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5D77">
              <w:rPr>
                <w:color w:val="000000"/>
                <w:sz w:val="28"/>
                <w:szCs w:val="28"/>
              </w:rPr>
              <w:t>Повышение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D77">
              <w:rPr>
                <w:color w:val="000000"/>
                <w:sz w:val="28"/>
                <w:szCs w:val="28"/>
              </w:rPr>
              <w:t>качества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D77">
              <w:rPr>
                <w:color w:val="000000"/>
                <w:sz w:val="28"/>
                <w:szCs w:val="28"/>
              </w:rPr>
              <w:t>образовательного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D77">
              <w:rPr>
                <w:color w:val="000000"/>
                <w:sz w:val="28"/>
                <w:szCs w:val="28"/>
              </w:rPr>
              <w:t>процесса</w:t>
            </w:r>
            <w:proofErr w:type="spellEnd"/>
            <w:r w:rsidRPr="008B5D77">
              <w:rPr>
                <w:color w:val="000000"/>
                <w:sz w:val="28"/>
                <w:szCs w:val="28"/>
              </w:rPr>
              <w:t>.</w:t>
            </w:r>
          </w:p>
          <w:p w:rsidR="00435F23" w:rsidRPr="008B5D77" w:rsidRDefault="00435F23" w:rsidP="00435F23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8B5D77">
              <w:rPr>
                <w:color w:val="000000"/>
                <w:sz w:val="28"/>
                <w:szCs w:val="28"/>
                <w:lang w:val="ru-RU"/>
              </w:rPr>
              <w:t xml:space="preserve">Продолжить внедрять в </w:t>
            </w:r>
            <w:proofErr w:type="gramStart"/>
            <w:r w:rsidRPr="008B5D77">
              <w:rPr>
                <w:color w:val="000000"/>
                <w:sz w:val="28"/>
                <w:szCs w:val="28"/>
                <w:lang w:val="ru-RU"/>
              </w:rPr>
              <w:t>учебный</w:t>
            </w:r>
            <w:proofErr w:type="gramEnd"/>
            <w:r w:rsidRPr="008B5D77">
              <w:rPr>
                <w:color w:val="000000"/>
                <w:sz w:val="28"/>
                <w:szCs w:val="28"/>
                <w:lang w:val="ru-RU"/>
              </w:rPr>
              <w:t xml:space="preserve"> процессе системы информационного обеспечения уроков по ФГОС второго поколения</w:t>
            </w:r>
          </w:p>
          <w:p w:rsidR="00435F23" w:rsidRPr="008B5D77" w:rsidRDefault="00435F23" w:rsidP="00435F23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</w:p>
          <w:p w:rsidR="00435F23" w:rsidRPr="00A04D1E" w:rsidRDefault="00435F23" w:rsidP="00435F23">
            <w:pPr>
              <w:jc w:val="both"/>
              <w:rPr>
                <w:b/>
                <w:lang w:val="ru-RU"/>
              </w:rPr>
            </w:pPr>
          </w:p>
          <w:p w:rsidR="00435F23" w:rsidRPr="00A04D1E" w:rsidRDefault="00435F23" w:rsidP="00435F23">
            <w:pPr>
              <w:rPr>
                <w:b/>
                <w:lang w:val="ru-RU"/>
              </w:rPr>
            </w:pPr>
          </w:p>
          <w:p w:rsidR="00435F23" w:rsidRPr="00A04D1E" w:rsidRDefault="00435F23" w:rsidP="00435F23">
            <w:pPr>
              <w:rPr>
                <w:b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40"/>
                <w:szCs w:val="40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435F23" w:rsidRDefault="00435F23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1A31E1" w:rsidRDefault="001A31E1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A04D1E" w:rsidRDefault="00A04D1E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A04D1E" w:rsidRDefault="00A04D1E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8B5D77" w:rsidRDefault="008B5D77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A04D1E" w:rsidRDefault="00A04D1E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1A31E1" w:rsidRPr="00193901" w:rsidRDefault="001A31E1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435F23" w:rsidRPr="00193901" w:rsidRDefault="00435F23" w:rsidP="00435F23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193901">
              <w:rPr>
                <w:b/>
                <w:sz w:val="28"/>
                <w:szCs w:val="28"/>
                <w:u w:val="single"/>
                <w:lang w:val="ru-RU"/>
              </w:rPr>
              <w:t>Методическая тема учителей математики, физики</w:t>
            </w:r>
            <w:r w:rsidR="001A63F8">
              <w:rPr>
                <w:b/>
                <w:sz w:val="28"/>
                <w:szCs w:val="28"/>
                <w:u w:val="single"/>
                <w:lang w:val="ru-RU"/>
              </w:rPr>
              <w:t xml:space="preserve">, химии, </w:t>
            </w:r>
            <w:r w:rsidR="001A31E1">
              <w:rPr>
                <w:b/>
                <w:sz w:val="28"/>
                <w:szCs w:val="28"/>
                <w:u w:val="single"/>
                <w:lang w:val="ru-RU"/>
              </w:rPr>
              <w:t>географии</w:t>
            </w:r>
            <w:r w:rsidR="001A31E1" w:rsidRPr="00193901">
              <w:rPr>
                <w:b/>
                <w:sz w:val="28"/>
                <w:szCs w:val="28"/>
                <w:u w:val="single"/>
                <w:lang w:val="ru-RU"/>
              </w:rPr>
              <w:t xml:space="preserve"> и</w:t>
            </w:r>
            <w:r w:rsidRPr="00193901">
              <w:rPr>
                <w:b/>
                <w:sz w:val="28"/>
                <w:szCs w:val="28"/>
                <w:u w:val="single"/>
                <w:lang w:val="ru-RU"/>
              </w:rPr>
              <w:t xml:space="preserve"> информатики:</w:t>
            </w:r>
            <w:r w:rsidRPr="00193901">
              <w:rPr>
                <w:b/>
                <w:sz w:val="28"/>
                <w:szCs w:val="28"/>
                <w:u w:val="single"/>
                <w:lang w:val="ru-RU"/>
              </w:rPr>
              <w:br/>
            </w:r>
          </w:p>
          <w:p w:rsidR="00435F23" w:rsidRPr="00193901" w:rsidRDefault="001A31E1" w:rsidP="00435F2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93901">
              <w:rPr>
                <w:rFonts w:ascii="Georgia" w:hAnsi="Georgia" w:cs="Arial"/>
                <w:b/>
                <w:sz w:val="27"/>
                <w:szCs w:val="27"/>
                <w:lang w:val="ru-RU"/>
              </w:rPr>
              <w:t>«Инновационные</w:t>
            </w:r>
            <w:r w:rsidR="00435F23" w:rsidRPr="00193901">
              <w:rPr>
                <w:rFonts w:ascii="Georgia" w:hAnsi="Georgia" w:cs="Arial"/>
                <w:b/>
                <w:sz w:val="27"/>
                <w:szCs w:val="27"/>
                <w:lang w:val="ru-RU"/>
              </w:rPr>
              <w:t xml:space="preserve"> технологии в </w:t>
            </w:r>
            <w:r w:rsidRPr="00193901">
              <w:rPr>
                <w:rFonts w:ascii="Georgia" w:hAnsi="Georgia" w:cs="Arial"/>
                <w:b/>
                <w:sz w:val="27"/>
                <w:szCs w:val="27"/>
                <w:lang w:val="ru-RU"/>
              </w:rPr>
              <w:t>формировании актуальных</w:t>
            </w:r>
            <w:r w:rsidR="00435F23" w:rsidRPr="00193901">
              <w:rPr>
                <w:rFonts w:ascii="Georgia" w:hAnsi="Georgia" w:cs="Arial"/>
                <w:b/>
                <w:sz w:val="27"/>
                <w:szCs w:val="27"/>
                <w:lang w:val="ru-RU"/>
              </w:rPr>
              <w:t xml:space="preserve"> компетенций педагогов в рамках повышения качества образования по предметам естественн</w:t>
            </w:r>
            <w:proofErr w:type="gramStart"/>
            <w:r w:rsidR="00435F23" w:rsidRPr="00193901">
              <w:rPr>
                <w:rFonts w:ascii="Georgia" w:hAnsi="Georgia" w:cs="Arial"/>
                <w:b/>
                <w:sz w:val="27"/>
                <w:szCs w:val="27"/>
                <w:lang w:val="ru-RU"/>
              </w:rPr>
              <w:t>о-</w:t>
            </w:r>
            <w:proofErr w:type="gramEnd"/>
            <w:r w:rsidR="00435F23" w:rsidRPr="00193901">
              <w:rPr>
                <w:rFonts w:ascii="Georgia" w:hAnsi="Georgia" w:cs="Arial"/>
                <w:b/>
                <w:sz w:val="27"/>
                <w:szCs w:val="27"/>
                <w:lang w:val="ru-RU"/>
              </w:rPr>
              <w:t xml:space="preserve"> математического цикла».</w:t>
            </w:r>
          </w:p>
          <w:p w:rsidR="00435F23" w:rsidRPr="00193901" w:rsidRDefault="00435F23" w:rsidP="00435F23">
            <w:pPr>
              <w:rPr>
                <w:b/>
                <w:sz w:val="28"/>
                <w:szCs w:val="28"/>
                <w:lang w:val="ru-RU"/>
              </w:rPr>
            </w:pPr>
          </w:p>
          <w:p w:rsidR="00435F23" w:rsidRPr="00193901" w:rsidRDefault="00435F23" w:rsidP="00435F23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193901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193901">
              <w:rPr>
                <w:sz w:val="28"/>
                <w:szCs w:val="28"/>
                <w:lang w:val="ru-RU"/>
              </w:rPr>
              <w:t>использование новых современных технологий и ИКТ на уроках для повышения качества образования обучающихся.</w:t>
            </w:r>
          </w:p>
          <w:p w:rsidR="00435F23" w:rsidRDefault="00435F23" w:rsidP="00435F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</w:rPr>
              <w:t>Задачи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sz w:val="28"/>
                <w:szCs w:val="28"/>
              </w:rPr>
              <w:t> </w:t>
            </w:r>
          </w:p>
          <w:p w:rsidR="00435F23" w:rsidRPr="00451915" w:rsidRDefault="00435F23" w:rsidP="00451915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Работать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по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повышению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качества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обученности</w:t>
            </w:r>
            <w:proofErr w:type="spellEnd"/>
            <w:r w:rsidR="001A31E1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по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предметам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мотивации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обучающихся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к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изучению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математики</w:t>
            </w:r>
            <w:proofErr w:type="gramStart"/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>,</w:t>
            </w:r>
            <w:r w:rsidR="001A63F8" w:rsidRPr="001A63F8">
              <w:rPr>
                <w:rFonts w:ascii="Calibri" w:hAnsi="Calibri" w:cs="Calibri"/>
                <w:sz w:val="28"/>
                <w:szCs w:val="28"/>
                <w:lang w:val="ru-RU"/>
              </w:rPr>
              <w:t>ф</w:t>
            </w:r>
            <w:proofErr w:type="gramEnd"/>
            <w:r w:rsidR="001A63F8" w:rsidRPr="001A63F8">
              <w:rPr>
                <w:rFonts w:ascii="Calibri" w:hAnsi="Calibri" w:cs="Calibri"/>
                <w:sz w:val="28"/>
                <w:szCs w:val="28"/>
                <w:lang w:val="ru-RU"/>
              </w:rPr>
              <w:t>изики</w:t>
            </w:r>
            <w:proofErr w:type="spellEnd"/>
            <w:r w:rsidR="00451915">
              <w:rPr>
                <w:rFonts w:ascii="Calibri" w:hAnsi="Calibri" w:cs="Calibri"/>
                <w:sz w:val="28"/>
                <w:szCs w:val="28"/>
                <w:lang w:val="ru-RU"/>
              </w:rPr>
              <w:t>,</w:t>
            </w:r>
            <w:r w:rsidR="001A63F8" w:rsidRPr="00451915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="001A63F8" w:rsidRPr="00451915">
              <w:rPr>
                <w:rFonts w:ascii="Calibri" w:hAnsi="Calibri" w:cs="Calibri"/>
                <w:sz w:val="28"/>
                <w:szCs w:val="28"/>
                <w:lang w:val="ru-RU"/>
              </w:rPr>
              <w:t>химии</w:t>
            </w:r>
            <w:r w:rsidR="001A63F8" w:rsidRPr="00451915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="001A63F8" w:rsidRPr="00451915">
              <w:rPr>
                <w:rFonts w:ascii="Calibri" w:hAnsi="Calibri" w:cs="Calibri"/>
                <w:sz w:val="28"/>
                <w:szCs w:val="28"/>
                <w:lang w:val="ru-RU"/>
              </w:rPr>
              <w:t>географии</w:t>
            </w:r>
            <w:r w:rsidR="001A63F8" w:rsidRPr="00451915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="001A63F8" w:rsidRPr="00451915">
              <w:rPr>
                <w:rFonts w:ascii="Calibri" w:hAnsi="Calibri" w:cs="Calibri"/>
                <w:sz w:val="28"/>
                <w:szCs w:val="28"/>
                <w:lang w:val="ru-RU"/>
              </w:rPr>
              <w:t>и</w:t>
            </w:r>
            <w:r w:rsidR="001A63F8" w:rsidRPr="00451915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451915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451915">
              <w:rPr>
                <w:rFonts w:ascii="Calibri" w:hAnsi="Calibri" w:cs="Calibri"/>
                <w:sz w:val="28"/>
                <w:szCs w:val="28"/>
                <w:lang w:val="ru-RU"/>
              </w:rPr>
              <w:t>информатики</w:t>
            </w:r>
            <w:r w:rsidRPr="00451915">
              <w:rPr>
                <w:rFonts w:ascii="Arial Rounded MT Bold" w:hAnsi="Arial Rounded MT Bold"/>
                <w:sz w:val="28"/>
                <w:szCs w:val="28"/>
                <w:lang w:val="ru-RU"/>
              </w:rPr>
              <w:t>;</w:t>
            </w:r>
            <w:r w:rsidRPr="00451915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  <w:p w:rsidR="00435F23" w:rsidRPr="001A63F8" w:rsidRDefault="00435F23" w:rsidP="00435F23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Совершенствовать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методики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ведения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уроков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применять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современные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технологии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ИКТ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>;</w:t>
            </w:r>
            <w:r w:rsidRPr="001A63F8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  <w:p w:rsidR="00435F23" w:rsidRPr="001A63F8" w:rsidRDefault="00435F23" w:rsidP="00435F23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Продолжить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работу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с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имеющими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более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высокую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мотивацию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к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изучению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математики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="001A63F8" w:rsidRPr="001A63F8">
              <w:rPr>
                <w:rFonts w:ascii="Calibri" w:hAnsi="Calibri" w:cs="Calibri"/>
                <w:sz w:val="28"/>
                <w:szCs w:val="28"/>
                <w:lang w:val="ru-RU"/>
              </w:rPr>
              <w:t>физики</w:t>
            </w:r>
            <w:r w:rsidR="001A63F8"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="001A63F8" w:rsidRPr="001A63F8">
              <w:rPr>
                <w:rFonts w:ascii="Calibri" w:hAnsi="Calibri" w:cs="Calibri"/>
                <w:sz w:val="28"/>
                <w:szCs w:val="28"/>
                <w:lang w:val="ru-RU"/>
              </w:rPr>
              <w:t>химии</w:t>
            </w:r>
            <w:r w:rsidR="001A63F8"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, </w:t>
            </w:r>
            <w:r w:rsidR="001A63F8" w:rsidRPr="001A63F8">
              <w:rPr>
                <w:rFonts w:ascii="Calibri" w:hAnsi="Calibri" w:cs="Calibri"/>
                <w:sz w:val="28"/>
                <w:szCs w:val="28"/>
                <w:lang w:val="ru-RU"/>
              </w:rPr>
              <w:t>географии</w:t>
            </w:r>
            <w:r w:rsidR="001A63F8"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="001A63F8" w:rsidRPr="001A63F8">
              <w:rPr>
                <w:rFonts w:ascii="Calibri" w:hAnsi="Calibri" w:cs="Calibri"/>
                <w:sz w:val="28"/>
                <w:szCs w:val="28"/>
                <w:lang w:val="ru-RU"/>
              </w:rPr>
              <w:t>и</w:t>
            </w:r>
            <w:r w:rsidR="001A63F8"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информатики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>;</w:t>
            </w:r>
            <w:r w:rsidRPr="001A63F8">
              <w:rPr>
                <w:rFonts w:ascii="Arial Rounded MT Bold" w:hAnsi="Arial Rounded MT Bold"/>
                <w:sz w:val="28"/>
                <w:szCs w:val="28"/>
              </w:rPr>
              <w:t> 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вести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мониторинг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достижений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>;</w:t>
            </w:r>
          </w:p>
          <w:p w:rsidR="00435F23" w:rsidRPr="001A63F8" w:rsidRDefault="00435F23" w:rsidP="00435F23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Работать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над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повышением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своего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профессионального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мастерства</w:t>
            </w:r>
            <w:r w:rsidRPr="001A63F8">
              <w:rPr>
                <w:rFonts w:ascii="Arial Rounded MT Bold" w:hAnsi="Arial Rounded MT Bold"/>
                <w:sz w:val="28"/>
                <w:szCs w:val="28"/>
                <w:lang w:val="ru-RU"/>
              </w:rPr>
              <w:t>;</w:t>
            </w:r>
          </w:p>
          <w:p w:rsidR="00435F23" w:rsidRPr="001A31E1" w:rsidRDefault="00435F23" w:rsidP="00435F23">
            <w:pPr>
              <w:pStyle w:val="a3"/>
              <w:numPr>
                <w:ilvl w:val="0"/>
                <w:numId w:val="7"/>
              </w:numPr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Усилить</w:t>
            </w:r>
            <w:r w:rsidRPr="001A63F8">
              <w:rPr>
                <w:rFonts w:ascii="Arial Rounded MT Bold" w:hAnsi="Arial Rounded MT Bold" w:cs="Arial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работу</w:t>
            </w:r>
            <w:r w:rsidRPr="001A63F8">
              <w:rPr>
                <w:rFonts w:ascii="Arial Rounded MT Bold" w:hAnsi="Arial Rounded MT Bold" w:cs="Arial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по</w:t>
            </w:r>
            <w:r w:rsidRPr="001A63F8">
              <w:rPr>
                <w:rFonts w:ascii="Arial Rounded MT Bold" w:hAnsi="Arial Rounded MT Bold" w:cs="Arial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преемственности</w:t>
            </w:r>
            <w:r w:rsidRPr="001A63F8">
              <w:rPr>
                <w:rFonts w:ascii="Arial Rounded MT Bold" w:hAnsi="Arial Rounded MT Bold" w:cs="Arial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с</w:t>
            </w:r>
            <w:r w:rsidRPr="001A63F8">
              <w:rPr>
                <w:rFonts w:ascii="Arial Rounded MT Bold" w:hAnsi="Arial Rounded MT Bold" w:cs="Arial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начальной</w:t>
            </w:r>
            <w:r w:rsidRPr="001A63F8">
              <w:rPr>
                <w:rFonts w:ascii="Arial Rounded MT Bold" w:hAnsi="Arial Rounded MT Bold" w:cs="Arial"/>
                <w:sz w:val="28"/>
                <w:szCs w:val="28"/>
                <w:lang w:val="ru-RU"/>
              </w:rPr>
              <w:t xml:space="preserve"> </w:t>
            </w:r>
            <w:r w:rsidRPr="001A63F8">
              <w:rPr>
                <w:rFonts w:ascii="Calibri" w:hAnsi="Calibri" w:cs="Calibri"/>
                <w:sz w:val="28"/>
                <w:szCs w:val="28"/>
                <w:lang w:val="ru-RU"/>
              </w:rPr>
              <w:t>школой</w:t>
            </w:r>
            <w:r w:rsidRPr="001A63F8">
              <w:rPr>
                <w:rFonts w:ascii="Arial Rounded MT Bold" w:hAnsi="Arial Rounded MT Bold" w:cs="Arial"/>
                <w:sz w:val="28"/>
                <w:szCs w:val="28"/>
                <w:lang w:val="ru-RU"/>
              </w:rPr>
              <w:t>.</w:t>
            </w:r>
          </w:p>
          <w:p w:rsidR="001A31E1" w:rsidRDefault="001A31E1" w:rsidP="001A31E1">
            <w:pPr>
              <w:pStyle w:val="a3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</w:p>
          <w:p w:rsidR="001A31E1" w:rsidRDefault="001A31E1" w:rsidP="001A31E1">
            <w:pPr>
              <w:pStyle w:val="a3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</w:p>
          <w:p w:rsidR="001A31E1" w:rsidRDefault="001A31E1" w:rsidP="001A31E1">
            <w:pPr>
              <w:ind w:left="644"/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1A31E1" w:rsidRDefault="001A31E1" w:rsidP="007354E9">
            <w:pPr>
              <w:rPr>
                <w:rFonts w:eastAsia="Times New Roman" w:cs="Arial"/>
                <w:sz w:val="28"/>
                <w:szCs w:val="28"/>
                <w:lang w:val="ru-RU"/>
              </w:rPr>
            </w:pPr>
          </w:p>
          <w:p w:rsidR="007354E9" w:rsidRPr="007354E9" w:rsidRDefault="008B5D77" w:rsidP="007354E9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eastAsia="Times New Roman" w:cs="Arial"/>
                <w:sz w:val="28"/>
                <w:szCs w:val="28"/>
                <w:lang w:val="ru-RU"/>
              </w:rPr>
              <w:lastRenderedPageBreak/>
              <w:t xml:space="preserve">            </w:t>
            </w:r>
            <w:r w:rsidR="007354E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7354E9" w:rsidRPr="007354E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Анализ работы ШМО «математики, физики и </w:t>
            </w:r>
            <w:r w:rsidR="007354E9" w:rsidRPr="007354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химии</w:t>
            </w:r>
            <w:r w:rsidR="007354E9" w:rsidRPr="007354E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за 2019-2020 учебный год.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i/>
                <w:lang w:val="ru-RU"/>
              </w:rPr>
              <w:t>З</w:t>
            </w:r>
            <w:r w:rsidRPr="007354E9">
              <w:rPr>
                <w:rFonts w:ascii="Times New Roman" w:hAnsi="Times New Roman"/>
                <w:lang w:val="ru-RU"/>
              </w:rPr>
              <w:t>а истекший период было проведено четыре заседания ШМО. Два из них дистанционно. Рассмотрели и утвердили план работы школьного методического объединения, составили график проведения открытых уроков и предметных недель естественно-математического цикла: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1) проведение тестирования 10.10 2019г. в форме ОГЭ в 9 классе, КИМ Центр дополни</w:t>
            </w:r>
            <w:r>
              <w:rPr>
                <w:rFonts w:ascii="Times New Roman" w:hAnsi="Times New Roman"/>
                <w:lang w:val="ru-RU"/>
              </w:rPr>
              <w:t>тельного образования «Отличник»</w:t>
            </w:r>
            <w:r w:rsidRPr="007354E9">
              <w:rPr>
                <w:rFonts w:ascii="Times New Roman" w:hAnsi="Times New Roman"/>
                <w:lang w:val="ru-RU"/>
              </w:rPr>
              <w:t>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2.Проведение открытого урока по математике в 5классе по теме: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354E9">
              <w:rPr>
                <w:rFonts w:ascii="Times New Roman" w:hAnsi="Times New Roman"/>
                <w:b/>
                <w:lang w:val="ru-RU"/>
              </w:rPr>
              <w:t>«Степень числа. Квадрат числа. Куб числа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.»</w:t>
            </w:r>
            <w:r w:rsidRPr="007354E9"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>27.11.2019г с использованием интерактивной доски, презентации, составлен тест, используя тренажер по алгебре, под редакцией Федорова Ф.Ф.,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учитель </w:t>
            </w:r>
            <w:proofErr w:type="spellStart"/>
            <w:r w:rsidRPr="007354E9">
              <w:rPr>
                <w:rFonts w:ascii="Times New Roman" w:hAnsi="Times New Roman"/>
                <w:lang w:val="ru-RU"/>
              </w:rPr>
              <w:t>Валковская</w:t>
            </w:r>
            <w:proofErr w:type="spellEnd"/>
            <w:r w:rsidRPr="007354E9">
              <w:rPr>
                <w:rFonts w:ascii="Times New Roman" w:hAnsi="Times New Roman"/>
                <w:lang w:val="ru-RU"/>
              </w:rPr>
              <w:t xml:space="preserve"> В.Н.);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3.прведение тестирования 22.10.2019г в форме ЕГЭ по математике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4.Проведение открытого урока по математике в 7классе по теме: </w:t>
            </w:r>
            <w:r w:rsidRPr="007354E9">
              <w:rPr>
                <w:rFonts w:ascii="Times New Roman" w:hAnsi="Times New Roman"/>
                <w:b/>
                <w:lang w:val="ru-RU"/>
              </w:rPr>
              <w:t>«Формула разности квадратов» -</w:t>
            </w:r>
            <w:r w:rsidRPr="007354E9">
              <w:rPr>
                <w:rFonts w:ascii="Times New Roman" w:hAnsi="Times New Roman"/>
                <w:lang w:val="ru-RU"/>
              </w:rPr>
              <w:t xml:space="preserve">  20 декабря 2019г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(учитель Ткачева А.В.)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                    Проведение открытых мероприятий по предметам: 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- проведение </w:t>
            </w:r>
            <w:r w:rsidRPr="007354E9">
              <w:rPr>
                <w:rFonts w:ascii="Times New Roman" w:hAnsi="Times New Roman"/>
                <w:b/>
                <w:lang w:val="ru-RU"/>
              </w:rPr>
              <w:t>мероприятия: «Порядок время бережет» 20.11.19г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- проведение мероприятия: «</w:t>
            </w:r>
            <w:r w:rsidRPr="007354E9">
              <w:rPr>
                <w:rFonts w:ascii="Times New Roman" w:hAnsi="Times New Roman"/>
                <w:b/>
                <w:lang w:val="ru-RU"/>
              </w:rPr>
              <w:t>Научная организация труд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а(</w:t>
            </w:r>
            <w:proofErr w:type="gramEnd"/>
            <w:r w:rsidRPr="007354E9">
              <w:rPr>
                <w:rFonts w:ascii="Times New Roman" w:hAnsi="Times New Roman"/>
                <w:b/>
                <w:lang w:val="ru-RU"/>
              </w:rPr>
              <w:t>НОТ) -большая сила». (Использование ИТК), декабрь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- подготовка и проведение мероприятия о космосе</w:t>
            </w:r>
            <w:r w:rsidRPr="007354E9">
              <w:rPr>
                <w:rFonts w:ascii="Times New Roman" w:hAnsi="Times New Roman"/>
                <w:b/>
                <w:lang w:val="ru-RU"/>
              </w:rPr>
              <w:t xml:space="preserve"> «12 апрел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я-</w:t>
            </w:r>
            <w:proofErr w:type="gramEnd"/>
            <w:r w:rsidRPr="007354E9">
              <w:rPr>
                <w:rFonts w:ascii="Times New Roman" w:hAnsi="Times New Roman"/>
                <w:b/>
                <w:lang w:val="ru-RU"/>
              </w:rPr>
              <w:t xml:space="preserve"> День космонавтики» (</w:t>
            </w:r>
            <w:r w:rsidRPr="007354E9">
              <w:rPr>
                <w:rFonts w:ascii="Times New Roman" w:hAnsi="Times New Roman"/>
                <w:lang w:val="ru-RU"/>
              </w:rPr>
              <w:t>дистанционно).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- </w:t>
            </w:r>
            <w:r w:rsidRPr="007354E9">
              <w:rPr>
                <w:rFonts w:ascii="Times New Roman" w:hAnsi="Times New Roman"/>
                <w:b/>
                <w:lang w:val="ru-RU"/>
              </w:rPr>
              <w:t>«Всемирный день птиц»</w:t>
            </w:r>
            <w:r w:rsidRPr="007354E9">
              <w:rPr>
                <w:rFonts w:ascii="Times New Roman" w:hAnsi="Times New Roman"/>
                <w:lang w:val="ru-RU"/>
              </w:rPr>
              <w:t xml:space="preserve"> -  1.04 (учитель Сердюк Н.И.), дистанционно.</w:t>
            </w:r>
          </w:p>
          <w:p w:rsidR="007354E9" w:rsidRPr="00E678C7" w:rsidRDefault="007354E9" w:rsidP="007354E9">
            <w:pPr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- проведено мероприятие: </w:t>
            </w:r>
            <w:r w:rsidRPr="007354E9">
              <w:rPr>
                <w:rFonts w:ascii="Times New Roman" w:hAnsi="Times New Roman"/>
                <w:b/>
                <w:lang w:val="ru-RU"/>
              </w:rPr>
              <w:t>«Роль математики и математиков в годы Великой отечественной войне»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7354E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678C7">
              <w:rPr>
                <w:rFonts w:ascii="Times New Roman" w:hAnsi="Times New Roman"/>
                <w:b/>
                <w:lang w:val="ru-RU"/>
              </w:rPr>
              <w:t>(</w:t>
            </w:r>
            <w:proofErr w:type="gramStart"/>
            <w:r w:rsidRPr="00E678C7">
              <w:rPr>
                <w:rFonts w:ascii="Times New Roman" w:hAnsi="Times New Roman"/>
                <w:b/>
                <w:lang w:val="ru-RU"/>
              </w:rPr>
              <w:t>д</w:t>
            </w:r>
            <w:proofErr w:type="gramEnd"/>
            <w:r w:rsidRPr="00E678C7">
              <w:rPr>
                <w:rFonts w:ascii="Times New Roman" w:hAnsi="Times New Roman"/>
                <w:b/>
                <w:lang w:val="ru-RU"/>
              </w:rPr>
              <w:t>истанционно)</w:t>
            </w:r>
          </w:p>
          <w:p w:rsidR="007354E9" w:rsidRPr="00E678C7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E678C7">
              <w:rPr>
                <w:rFonts w:ascii="Times New Roman" w:hAnsi="Times New Roman"/>
                <w:b/>
                <w:lang w:val="ru-RU"/>
              </w:rPr>
              <w:t>- конкурс решения задач на военную тематик</w:t>
            </w:r>
            <w:proofErr w:type="gramStart"/>
            <w:r w:rsidRPr="00E678C7">
              <w:rPr>
                <w:rFonts w:ascii="Times New Roman" w:hAnsi="Times New Roman"/>
                <w:b/>
                <w:lang w:val="ru-RU"/>
              </w:rPr>
              <w:t>у</w:t>
            </w:r>
            <w:r w:rsidRPr="00E678C7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678C7">
              <w:rPr>
                <w:rFonts w:ascii="Times New Roman" w:hAnsi="Times New Roman"/>
                <w:lang w:val="ru-RU"/>
              </w:rPr>
              <w:t>дистанционно)</w:t>
            </w:r>
          </w:p>
          <w:p w:rsidR="007354E9" w:rsidRPr="00E678C7" w:rsidRDefault="007354E9" w:rsidP="007354E9">
            <w:pPr>
              <w:rPr>
                <w:rFonts w:ascii="Times New Roman" w:hAnsi="Times New Roman"/>
                <w:lang w:val="ru-RU"/>
              </w:rPr>
            </w:pPr>
          </w:p>
          <w:p w:rsidR="007354E9" w:rsidRPr="00E678C7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E678C7">
              <w:rPr>
                <w:rFonts w:ascii="Times New Roman" w:hAnsi="Times New Roman"/>
                <w:lang w:val="ru-RU"/>
              </w:rPr>
              <w:t xml:space="preserve">  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Проведены открытые уроки: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   Урок математики в 5классе по теме:</w:t>
            </w:r>
            <w:r w:rsidRPr="007354E9">
              <w:rPr>
                <w:rFonts w:ascii="Times New Roman" w:hAnsi="Times New Roman"/>
                <w:b/>
                <w:lang w:val="ru-RU"/>
              </w:rPr>
              <w:t xml:space="preserve"> «Степень числа. Квадрат числа. Куб числа.»</w:t>
            </w:r>
            <w:r w:rsidRPr="007354E9">
              <w:rPr>
                <w:rFonts w:ascii="Times New Roman" w:hAnsi="Times New Roman"/>
                <w:lang w:val="ru-RU"/>
              </w:rPr>
              <w:t xml:space="preserve"> 27.11.2019г с использованием интерактивной доски, презентации, кроссворды, составлен тест, используя тренажер по математике под редакцией Федорова Ф.Ф., задания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обучающихся были подобраны индивидуально, использовался дифференцированный подход (учитель </w:t>
            </w:r>
            <w:proofErr w:type="spellStart"/>
            <w:r w:rsidRPr="007354E9">
              <w:rPr>
                <w:rFonts w:ascii="Times New Roman" w:hAnsi="Times New Roman"/>
                <w:lang w:val="ru-RU"/>
              </w:rPr>
              <w:t>Валковская</w:t>
            </w:r>
            <w:proofErr w:type="spellEnd"/>
            <w:r w:rsidRPr="007354E9">
              <w:rPr>
                <w:rFonts w:ascii="Times New Roman" w:hAnsi="Times New Roman"/>
                <w:lang w:val="ru-RU"/>
              </w:rPr>
              <w:t xml:space="preserve"> В.Н.);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Урок по алгебре в 7классе по теме: </w:t>
            </w:r>
            <w:r w:rsidRPr="007354E9">
              <w:rPr>
                <w:rFonts w:ascii="Times New Roman" w:hAnsi="Times New Roman"/>
                <w:b/>
                <w:lang w:val="ru-RU"/>
              </w:rPr>
              <w:t>«Формула разности квадратов» -</w:t>
            </w:r>
            <w:r w:rsidRPr="007354E9">
              <w:rPr>
                <w:rFonts w:ascii="Times New Roman" w:hAnsi="Times New Roman"/>
                <w:lang w:val="ru-RU"/>
              </w:rPr>
              <w:t xml:space="preserve">  20 декабря 2019г4;(учитель Ткачева А.В.) Урок был проведен с использованием новых стандартов, применялись в ходе урока: презентации, интерактивная доска. 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Проведенные открытые уроки разработаны методически правильно, проходили с использованием технических</w:t>
            </w:r>
            <w:r>
              <w:rPr>
                <w:rFonts w:ascii="Times New Roman" w:hAnsi="Times New Roman"/>
                <w:lang w:val="ru-RU"/>
              </w:rPr>
              <w:t xml:space="preserve"> средств, интерактивной доски, </w:t>
            </w:r>
            <w:r w:rsidRPr="007354E9">
              <w:rPr>
                <w:rFonts w:ascii="Times New Roman" w:hAnsi="Times New Roman"/>
                <w:lang w:val="ru-RU"/>
              </w:rPr>
              <w:t xml:space="preserve">документ – камеры, были показаны презентации, разработанные учителями предметниками. Тему урока дети озвучивали сами, разгадав кроссворды или подготовительная работа, которая подводила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к озвучиванию темы урока. Замечания были незначительные: четче делать выводы, проверку самостоятельных работ выполнять и озвучивать с комментарием часто встречающихся ошибок.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    Не все намеченные открытые уроки прошли согласно намеченному плану: урок по химии в</w:t>
            </w:r>
            <w:r w:rsidRPr="007354E9">
              <w:rPr>
                <w:rFonts w:ascii="Times New Roman" w:hAnsi="Times New Roman"/>
                <w:b/>
                <w:lang w:val="ru-RU"/>
              </w:rPr>
              <w:t>8-9классаах по теме: «Вода. Растворимость веществ в воде», февраль 2020г.</w:t>
            </w:r>
            <w:r w:rsidRPr="007354E9">
              <w:rPr>
                <w:rFonts w:ascii="Times New Roman" w:hAnsi="Times New Roman"/>
                <w:lang w:val="ru-RU"/>
              </w:rPr>
              <w:t xml:space="preserve"> и урок по физике 11 класс </w:t>
            </w:r>
            <w:r w:rsidRPr="007354E9">
              <w:rPr>
                <w:rFonts w:ascii="Times New Roman" w:hAnsi="Times New Roman"/>
                <w:b/>
                <w:lang w:val="ru-RU"/>
              </w:rPr>
              <w:t>«Электричество</w:t>
            </w:r>
            <w:r w:rsidRPr="007354E9">
              <w:rPr>
                <w:rFonts w:ascii="Times New Roman" w:hAnsi="Times New Roman"/>
                <w:lang w:val="ru-RU"/>
              </w:rPr>
              <w:t xml:space="preserve">» с использованием интерактивной доски, </w:t>
            </w:r>
            <w:r w:rsidRPr="007354E9">
              <w:rPr>
                <w:rFonts w:ascii="Times New Roman" w:hAnsi="Times New Roman"/>
                <w:b/>
                <w:lang w:val="ru-RU"/>
              </w:rPr>
              <w:t xml:space="preserve">март. </w:t>
            </w:r>
            <w:r w:rsidRPr="007354E9">
              <w:rPr>
                <w:rFonts w:ascii="Times New Roman" w:hAnsi="Times New Roman"/>
                <w:lang w:val="ru-RU"/>
              </w:rPr>
              <w:t xml:space="preserve">Эти уроки не были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проведе</w:t>
            </w:r>
            <w:r>
              <w:rPr>
                <w:rFonts w:ascii="Times New Roman" w:hAnsi="Times New Roman"/>
                <w:lang w:val="ru-RU"/>
              </w:rPr>
              <w:t>ны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так как занятия проходили на </w:t>
            </w:r>
            <w:proofErr w:type="spellStart"/>
            <w:r w:rsidRPr="007354E9">
              <w:rPr>
                <w:rFonts w:ascii="Times New Roman" w:hAnsi="Times New Roman"/>
                <w:lang w:val="ru-RU"/>
              </w:rPr>
              <w:t>удалёнке</w:t>
            </w:r>
            <w:proofErr w:type="spellEnd"/>
            <w:r w:rsidRPr="007354E9">
              <w:rPr>
                <w:rFonts w:ascii="Times New Roman" w:hAnsi="Times New Roman"/>
                <w:lang w:val="ru-RU"/>
              </w:rPr>
              <w:t>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    Внеклассные мероприятия по предметам прошли очень интересно, материал учителями подобран тщательно, чем характеризуется активность учащихся.</w:t>
            </w:r>
          </w:p>
          <w:p w:rsidR="007354E9" w:rsidRPr="007354E9" w:rsidRDefault="007354E9" w:rsidP="001A31E1">
            <w:pPr>
              <w:ind w:left="720"/>
              <w:jc w:val="center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Девиз этих мероприятий:</w:t>
            </w:r>
          </w:p>
          <w:p w:rsidR="007354E9" w:rsidRPr="007354E9" w:rsidRDefault="007354E9" w:rsidP="001A31E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Скажи мне – и я забуду.</w:t>
            </w:r>
          </w:p>
          <w:p w:rsidR="007354E9" w:rsidRPr="007354E9" w:rsidRDefault="007354E9" w:rsidP="001A31E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Покажи мне – и я запомню,</w:t>
            </w:r>
          </w:p>
          <w:p w:rsidR="007354E9" w:rsidRPr="007354E9" w:rsidRDefault="007354E9" w:rsidP="001A31E1">
            <w:pPr>
              <w:ind w:left="720"/>
              <w:jc w:val="center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Вовлеки меня – и я пойму.</w:t>
            </w:r>
          </w:p>
          <w:p w:rsidR="007354E9" w:rsidRPr="007354E9" w:rsidRDefault="007354E9" w:rsidP="001A31E1">
            <w:pPr>
              <w:ind w:left="720"/>
              <w:jc w:val="center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« (Древняя китайская мудрость.)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Проведено мероприятие «</w:t>
            </w:r>
            <w:r w:rsidRPr="007354E9">
              <w:rPr>
                <w:rFonts w:ascii="Times New Roman" w:hAnsi="Times New Roman"/>
                <w:b/>
                <w:lang w:val="ru-RU"/>
              </w:rPr>
              <w:t>Научная организация труд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а(</w:t>
            </w:r>
            <w:proofErr w:type="gramEnd"/>
            <w:r w:rsidRPr="007354E9">
              <w:rPr>
                <w:rFonts w:ascii="Times New Roman" w:hAnsi="Times New Roman"/>
                <w:b/>
                <w:lang w:val="ru-RU"/>
              </w:rPr>
              <w:t>НОТ) -большая сила». (Использование ИТК), декабрь,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b/>
                <w:lang w:val="ru-RU"/>
              </w:rPr>
              <w:t>«Порядок время бережет» 20.11.19г</w:t>
            </w:r>
          </w:p>
          <w:p w:rsidR="007354E9" w:rsidRPr="007354E9" w:rsidRDefault="007354E9" w:rsidP="007354E9">
            <w:pPr>
              <w:ind w:left="720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Учителями математики были выпущены стенгазет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ы-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плакаты, которые отразили познавательный материал о режиме дня, об организации учебного труда, обучающегося. Там же находились </w:t>
            </w:r>
            <w:r w:rsidRPr="007354E9">
              <w:rPr>
                <w:rFonts w:ascii="Times New Roman" w:hAnsi="Times New Roman"/>
                <w:lang w:val="ru-RU"/>
              </w:rPr>
              <w:lastRenderedPageBreak/>
              <w:t xml:space="preserve">ребусы и кроссворды, занимательные задачи по математике. В библиотеке была организована выставка книг по занимательной математике.  и как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как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организовать учебный труд, чтобы он был успешным и неутомительным. Обучающихся познакомили с правилами распределения времени при подготовке домашних работ.</w:t>
            </w:r>
          </w:p>
          <w:p w:rsidR="007354E9" w:rsidRPr="007354E9" w:rsidRDefault="007354E9" w:rsidP="007354E9">
            <w:pPr>
              <w:ind w:left="720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- каждый ребёнок может попробовать свои силы в различных видах деятельности: выдвигать и реализовывать свои идеи по плану составления режима дня.</w:t>
            </w:r>
          </w:p>
          <w:p w:rsidR="007354E9" w:rsidRPr="007354E9" w:rsidRDefault="007354E9" w:rsidP="007354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- подбирать материал к изучаемому материалу;</w:t>
            </w:r>
          </w:p>
          <w:p w:rsidR="007354E9" w:rsidRPr="007354E9" w:rsidRDefault="007354E9" w:rsidP="007354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- придумывать и разгадывать свои и уже существующие задачи, кроссворды и ребусы; </w:t>
            </w:r>
          </w:p>
          <w:p w:rsidR="007354E9" w:rsidRPr="007354E9" w:rsidRDefault="007354E9" w:rsidP="007354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- Были проведены конкурсы: 1) «Самый </w:t>
            </w:r>
            <w:r>
              <w:rPr>
                <w:rFonts w:ascii="Times New Roman" w:hAnsi="Times New Roman"/>
                <w:lang w:val="ru-RU"/>
              </w:rPr>
              <w:t>сообразительный»,</w:t>
            </w:r>
            <w:r w:rsidRPr="007354E9">
              <w:rPr>
                <w:rFonts w:ascii="Times New Roman" w:hAnsi="Times New Roman"/>
                <w:lang w:val="ru-RU"/>
              </w:rPr>
              <w:t xml:space="preserve">2) Конкурс на составление правил и их выполнение </w:t>
            </w:r>
            <w:r w:rsidR="001A31E1" w:rsidRPr="007354E9">
              <w:rPr>
                <w:rFonts w:ascii="Times New Roman" w:hAnsi="Times New Roman"/>
                <w:lang w:val="ru-RU"/>
              </w:rPr>
              <w:t>«Чтобы</w:t>
            </w:r>
            <w:r w:rsidRPr="007354E9">
              <w:rPr>
                <w:rFonts w:ascii="Times New Roman" w:hAnsi="Times New Roman"/>
                <w:lang w:val="ru-RU"/>
              </w:rPr>
              <w:t xml:space="preserve"> учебный труд был успешным, выполняй правила…».</w:t>
            </w:r>
          </w:p>
          <w:p w:rsidR="007354E9" w:rsidRPr="007354E9" w:rsidRDefault="007354E9" w:rsidP="007354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Разгадывание кроссвордов проходила как в электронном виде, так и по рисункам, выполненных самими участниками.</w:t>
            </w:r>
          </w:p>
          <w:p w:rsidR="007354E9" w:rsidRPr="007354E9" w:rsidRDefault="007354E9" w:rsidP="007354E9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Для того чтобы успешно изучать учебный материал большое значение имеет заинтересованность учащихся. Развитие интереса к предмету – одна из основных задач, стоящих перед учителем. Некоторым учащимся вполне достаточно радости, получаемой от решения задачи, примера, чтобы появился интерес к математике. Но есть ученики, у которых вызвать интерес к предмету можно лишь, только с помощью дополнительной работы. Это и небольшие отступления на уроке, на которых учащимся сообщаются исторические сведения, софизмы, задачи практического содержания. Но наряду с этим просто необходима внеклассная работа по предмету, проводимая во внеурочное время. Формы проведения могут быть достаточно разнообразными: это кружки, экскурсии, викторины, конкурсы на лучшую математическую сказку, задачу, выпуск газет, математические вечера. Мероприятия стараемся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проводить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используя красочные презентации, так как доказано, что при обучении лучше усваивается тот материал, который зрительно преподнесен для обучающегося.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2.Мероприятие «Всемирный день птиц» -  1.04.2020г, учитель Се6рдюк Н.И.. прошел дистанционно и  интересно. В своем выступлении ребята 8-9 классов озвучили проблему загрязнения водоемов, показали, что загрязнение природы и водной среды связано с наземными источниками, включая большие и малые города, промышленность, туризм и как это влияет на мир птиц. Прозвучали принципы: люди имеют право на здоровую и плодотворную жизнь в гармонии с природой, сегодняшнее развитие не должно осуществляться во вред интересам будущих поколений.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Вниманию зрителей были предоставлены сценки, песни, конкурсы, призывающие к бережному отношению к нашей природе и заботе о птицах. 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3.Большой интерес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вызвало мероприятие о космосе. Познавательный материал: «Экологические проблемы космоса», «Вес тела», пр</w:t>
            </w:r>
            <w:r>
              <w:rPr>
                <w:rFonts w:ascii="Times New Roman" w:hAnsi="Times New Roman"/>
                <w:lang w:val="ru-RU"/>
              </w:rPr>
              <w:t xml:space="preserve">езентации </w:t>
            </w:r>
            <w:r w:rsidRPr="007354E9">
              <w:rPr>
                <w:rFonts w:ascii="Times New Roman" w:hAnsi="Times New Roman"/>
                <w:lang w:val="ru-RU"/>
              </w:rPr>
              <w:t>были подобраны для детей и  проведен конкурс презентаций о космосе. Это мероприятие тоже проходило дистанционно.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4. Проведено мероприятие: </w:t>
            </w:r>
            <w:r w:rsidRPr="007354E9">
              <w:rPr>
                <w:rFonts w:ascii="Times New Roman" w:hAnsi="Times New Roman"/>
                <w:b/>
                <w:lang w:val="ru-RU"/>
              </w:rPr>
              <w:t>«Роль математики и математиков в годы Великой отечественной войне»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7354E9">
              <w:rPr>
                <w:rFonts w:ascii="Times New Roman" w:hAnsi="Times New Roman"/>
                <w:b/>
                <w:lang w:val="ru-RU"/>
              </w:rPr>
              <w:t xml:space="preserve"> (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д</w:t>
            </w:r>
            <w:proofErr w:type="gramEnd"/>
            <w:r w:rsidRPr="007354E9">
              <w:rPr>
                <w:rFonts w:ascii="Times New Roman" w:hAnsi="Times New Roman"/>
                <w:b/>
                <w:lang w:val="ru-RU"/>
              </w:rPr>
              <w:t xml:space="preserve">истанционно), подготовлен материал виде фильма и рассказ о наших выпускниках Ленинской </w:t>
            </w:r>
            <w:proofErr w:type="spellStart"/>
            <w:r w:rsidRPr="007354E9">
              <w:rPr>
                <w:rFonts w:ascii="Times New Roman" w:hAnsi="Times New Roman"/>
                <w:b/>
                <w:lang w:val="ru-RU"/>
              </w:rPr>
              <w:t>сош</w:t>
            </w:r>
            <w:proofErr w:type="spellEnd"/>
            <w:r w:rsidRPr="007354E9">
              <w:rPr>
                <w:rFonts w:ascii="Times New Roman" w:hAnsi="Times New Roman"/>
                <w:b/>
                <w:lang w:val="ru-RU"/>
              </w:rPr>
              <w:t>, которые посвятили свою жизнь защите Родины.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b/>
                <w:lang w:val="ru-RU"/>
              </w:rPr>
              <w:t>-Был проведен конкурс: «Составь и реши задачу на военную тематику»</w:t>
            </w:r>
            <w:proofErr w:type="gramStart"/>
            <w:r w:rsidRPr="007354E9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7354E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354E9">
              <w:rPr>
                <w:rFonts w:ascii="Times New Roman" w:hAnsi="Times New Roman"/>
                <w:lang w:val="ru-RU"/>
              </w:rPr>
              <w:t>(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д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>истанционно)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Достаточное внимание на заседаниях МО уделялось теоретическим вопросам: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-Урок. Современные требования к уроку, самоанализ урока, рассмотрение современных технологий и их применение в работе учителя.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- Ознакомление с ФГОС ООО в основной школе (5 класс)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- Рассматривался вопрос о компетенции обучающегося и учителя.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- Работа с одаренными детьми (составлен план работы с такими детьми)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- Индивидуализация и дифференциация обучения как условия развития способности,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к жизненному самоопределению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          Рассматривался вопрос о подготовке обучающихся к итоговой аттестации в форме ГИА и ЕГЭ, изменения в экзаменационных работах: базовый и профильный уровень по ЕГЭ математика, модули: </w:t>
            </w:r>
            <w:r w:rsidRPr="007354E9">
              <w:rPr>
                <w:rFonts w:ascii="Times New Roman" w:hAnsi="Times New Roman"/>
                <w:lang w:val="ru-RU"/>
              </w:rPr>
              <w:lastRenderedPageBreak/>
              <w:t>«Алгебра», «Геометрия» ОГЭ -9 класс, биология, химия, география, знакомство обучающихся и родителей с особенностями работ, алгоритмами работы обучающихся в домашних условиях (Работы Гущина, их решение и разбор не решенных заданий).  Особое внимание было обращено на анализ контрольных работ, проведенных за первое полугодие, на работу в 9 и 10 классах, по подготовке обучающихся к государственной (итоговой) аттестации: решение заданий аналогичным в тестовых заданиях при изучении аналогичного материала по предметам.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По окончании сдачи итоговой аттестации был проведен анализ работ по выполнению заданий ЕГЭ – математика (профильный уровень) и ЕГЭ по физике. Подготовлены диаграммы выполнения заданий и подробный отчет о проделанной работе по подготовке обучающихся к экзаменам и их результатам.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  В течение года проводились проверки рабочих тетрадей по химии в 8 и 10 классе, по физике в 8 и 9 классах, по математике в 7 и 11 классах. Проводился конкурс «Лучшая тетрадь». Замечания, которые были выявлены в ходе проверки, доведены до сведения учителей и учтены учителями.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Учителя предметники с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участвовали в конкурсах: 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А) по математике: 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u w:val="single"/>
                <w:lang w:val="ru-RU"/>
              </w:rPr>
            </w:pPr>
            <w:r w:rsidRPr="007354E9">
              <w:rPr>
                <w:rFonts w:ascii="Times New Roman" w:hAnsi="Times New Roman"/>
                <w:u w:val="single"/>
                <w:lang w:val="ru-RU"/>
              </w:rPr>
              <w:t xml:space="preserve">1.Тестирование 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«Определение исходного уровня подготовки к ОГЭ 9 класс-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«ЦДО Отличник» Екатеринбург, 10.10.2019г; (получены сертификаты) </w:t>
            </w:r>
          </w:p>
          <w:p w:rsidR="007354E9" w:rsidRDefault="007354E9" w:rsidP="007354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Заданий</w:t>
            </w:r>
            <w:proofErr w:type="spellEnd"/>
            <w:r>
              <w:rPr>
                <w:rFonts w:ascii="Times New Roman" w:hAnsi="Times New Roman"/>
              </w:rPr>
              <w:t xml:space="preserve"> 20. </w:t>
            </w:r>
            <w:proofErr w:type="spellStart"/>
            <w:r>
              <w:rPr>
                <w:rFonts w:ascii="Times New Roman" w:hAnsi="Times New Roman"/>
              </w:rPr>
              <w:t>Результат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37"/>
              <w:gridCol w:w="3194"/>
            </w:tblGrid>
            <w:tr w:rsidR="007354E9" w:rsidTr="007354E9">
              <w:trPr>
                <w:trHeight w:val="256"/>
              </w:trPr>
              <w:tc>
                <w:tcPr>
                  <w:tcW w:w="3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64384F" w:rsidRDefault="007354E9" w:rsidP="007354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64384F">
                    <w:rPr>
                      <w:rFonts w:ascii="Times New Roman" w:hAnsi="Times New Roman"/>
                      <w:sz w:val="24"/>
                      <w:szCs w:val="24"/>
                    </w:rPr>
                    <w:t>Глазыриен Д.</w:t>
                  </w:r>
                </w:p>
              </w:tc>
              <w:tc>
                <w:tcPr>
                  <w:tcW w:w="31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Default="007354E9" w:rsidP="007354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proofErr w:type="spellEnd"/>
                </w:p>
              </w:tc>
            </w:tr>
            <w:tr w:rsidR="007354E9" w:rsidTr="007354E9">
              <w:trPr>
                <w:trHeight w:val="256"/>
              </w:trPr>
              <w:tc>
                <w:tcPr>
                  <w:tcW w:w="3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Default="007354E9" w:rsidP="007354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2.Лим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64384F" w:rsidRDefault="007354E9" w:rsidP="007354E9">
                  <w:pPr>
                    <w:pStyle w:val="a8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4384F">
                    <w:rPr>
                      <w:rFonts w:ascii="Times New Roman" w:hAnsi="Times New Roman"/>
                      <w:sz w:val="24"/>
                      <w:szCs w:val="24"/>
                    </w:rPr>
                    <w:t>балла</w:t>
                  </w:r>
                  <w:proofErr w:type="spellEnd"/>
                </w:p>
              </w:tc>
            </w:tr>
            <w:tr w:rsidR="007354E9" w:rsidTr="007354E9">
              <w:trPr>
                <w:trHeight w:val="270"/>
              </w:trPr>
              <w:tc>
                <w:tcPr>
                  <w:tcW w:w="35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64384F" w:rsidRDefault="007354E9" w:rsidP="007354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4384F">
                    <w:rPr>
                      <w:rFonts w:ascii="Times New Roman" w:hAnsi="Times New Roman"/>
                      <w:sz w:val="24"/>
                      <w:szCs w:val="24"/>
                    </w:rPr>
                    <w:t>.Древаль Ю.</w:t>
                  </w:r>
                </w:p>
              </w:tc>
              <w:tc>
                <w:tcPr>
                  <w:tcW w:w="31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Default="007354E9" w:rsidP="007354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баллов</w:t>
                  </w:r>
                  <w:proofErr w:type="spellEnd"/>
                </w:p>
              </w:tc>
            </w:tr>
          </w:tbl>
          <w:p w:rsidR="007354E9" w:rsidRDefault="007354E9" w:rsidP="007354E9">
            <w:pPr>
              <w:rPr>
                <w:rFonts w:ascii="Times New Roman" w:hAnsi="Times New Roman"/>
                <w:u w:val="single"/>
              </w:rPr>
            </w:pPr>
          </w:p>
          <w:p w:rsidR="007354E9" w:rsidRPr="00455873" w:rsidRDefault="007354E9" w:rsidP="007354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54E9">
              <w:rPr>
                <w:rFonts w:ascii="Times New Roman" w:hAnsi="Times New Roman"/>
                <w:u w:val="single"/>
                <w:lang w:val="ru-RU"/>
              </w:rPr>
              <w:t>2</w:t>
            </w:r>
            <w:r w:rsidRPr="0045587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.Международный математический конкурс – игра «Кенгуру»</w:t>
            </w:r>
            <w:r w:rsidRPr="00455873">
              <w:rPr>
                <w:rFonts w:ascii="Times New Roman" w:hAnsi="Times New Roman"/>
                <w:sz w:val="20"/>
                <w:szCs w:val="20"/>
                <w:lang w:val="ru-RU"/>
              </w:rPr>
              <w:t>.  Всего участников-40</w:t>
            </w:r>
          </w:p>
          <w:p w:rsidR="007354E9" w:rsidRPr="00455873" w:rsidRDefault="007354E9" w:rsidP="007354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12 сертификатов победителя: Результат.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1"/>
              <w:gridCol w:w="2710"/>
              <w:gridCol w:w="2065"/>
              <w:gridCol w:w="2358"/>
              <w:gridCol w:w="1927"/>
            </w:tblGrid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Фамилия, имя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количество баллов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место в районе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Кошелев Лев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41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34 (из 180)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МанташянАриана</w:t>
                  </w:r>
                  <w:proofErr w:type="spellEnd"/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81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 (из183)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Соловьев Константин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59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50 (из 183)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Матвеева Виолетта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54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77 из 183)</w:t>
                  </w:r>
                  <w:proofErr w:type="gramEnd"/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Глазырина Эвелина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50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86 (из 183)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Харченко Анастасия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48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54(из 147)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Соловьева Анастасия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55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39 (из 122)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Харченко Владимир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56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33</w:t>
                  </w:r>
                  <w:proofErr w:type="gram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( </w:t>
                  </w:r>
                  <w:proofErr w:type="gramEnd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из 70)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9.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Скалиух</w:t>
                  </w:r>
                  <w:proofErr w:type="spellEnd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Владимир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55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35 (из 70)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Велигоша</w:t>
                  </w:r>
                  <w:proofErr w:type="spellEnd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Александр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31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81 (из 120)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Жуков Ярослав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37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114 (из 175)</w:t>
                  </w:r>
                </w:p>
              </w:tc>
            </w:tr>
            <w:tr w:rsidR="007354E9" w:rsidRPr="00FA342F" w:rsidTr="007354E9">
              <w:tc>
                <w:tcPr>
                  <w:tcW w:w="5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27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Беджанян</w:t>
                  </w:r>
                  <w:proofErr w:type="spellEnd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Марина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3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32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130(из 175)</w:t>
                  </w:r>
                </w:p>
              </w:tc>
            </w:tr>
          </w:tbl>
          <w:p w:rsidR="007354E9" w:rsidRPr="00455873" w:rsidRDefault="007354E9" w:rsidP="007354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354E9" w:rsidRPr="00455873" w:rsidRDefault="007354E9" w:rsidP="007354E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873">
              <w:rPr>
                <w:rFonts w:ascii="Times New Roman" w:hAnsi="Times New Roman"/>
                <w:sz w:val="20"/>
                <w:szCs w:val="20"/>
                <w:lang w:val="ru-RU"/>
              </w:rPr>
              <w:t>Б) по химии: 6-9класс</w:t>
            </w:r>
            <w:r w:rsidR="00455873" w:rsidRPr="00455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5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участвовали в </w:t>
            </w:r>
            <w:proofErr w:type="spellStart"/>
            <w:r w:rsidRPr="00455873">
              <w:rPr>
                <w:rFonts w:ascii="Times New Roman" w:hAnsi="Times New Roman"/>
                <w:sz w:val="20"/>
                <w:szCs w:val="20"/>
                <w:lang w:val="ru-RU"/>
              </w:rPr>
              <w:t>сверхпрограммном</w:t>
            </w:r>
            <w:proofErr w:type="spellEnd"/>
            <w:r w:rsidRPr="00455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конкурсе Мультитест.-2019г.  Всего участников 15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693"/>
              <w:gridCol w:w="1984"/>
              <w:gridCol w:w="4360"/>
            </w:tblGrid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Фамилия</w:t>
                  </w:r>
                  <w:proofErr w:type="gram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,</w:t>
                  </w:r>
                  <w:proofErr w:type="gramEnd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имя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количество баллов, диплом участника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Симонян Олег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154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Карпова Валерия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150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Харченко Владимир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150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Лежанина</w:t>
                  </w:r>
                  <w:proofErr w:type="spellEnd"/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Светлана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150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Симонян Денис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146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Симонян Елизавета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138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Матвиенко Иван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136</w:t>
                  </w:r>
                </w:p>
              </w:tc>
            </w:tr>
            <w:tr w:rsidR="007354E9" w:rsidRPr="00FA342F" w:rsidTr="007354E9"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Глазырин Данил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43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354E9" w:rsidRPr="00455873" w:rsidRDefault="007354E9" w:rsidP="007354E9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455873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144</w:t>
                  </w:r>
                </w:p>
              </w:tc>
            </w:tr>
          </w:tbl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в) по географии: </w:t>
            </w:r>
            <w:r w:rsidRPr="007354E9">
              <w:rPr>
                <w:rFonts w:ascii="Times New Roman" w:hAnsi="Times New Roman"/>
                <w:lang w:val="ru-RU"/>
              </w:rPr>
              <w:t xml:space="preserve">нет </w:t>
            </w:r>
            <w:r w:rsidR="001A31E1" w:rsidRPr="007354E9">
              <w:rPr>
                <w:rFonts w:ascii="Times New Roman" w:hAnsi="Times New Roman"/>
                <w:lang w:val="ru-RU"/>
              </w:rPr>
              <w:t>сведений; г</w:t>
            </w:r>
            <w:r w:rsidRPr="007354E9">
              <w:rPr>
                <w:rFonts w:ascii="Times New Roman" w:hAnsi="Times New Roman"/>
                <w:lang w:val="ru-RU"/>
              </w:rPr>
              <w:t>) по физике и информатике: нет сведений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Работа была проведена большая, уделялось достаточно времени работе по самообразованию уч</w:t>
            </w:r>
            <w:r>
              <w:rPr>
                <w:rFonts w:ascii="Times New Roman" w:hAnsi="Times New Roman"/>
                <w:lang w:val="ru-RU"/>
              </w:rPr>
              <w:t>ителей, рассматривался вопрос о</w:t>
            </w:r>
            <w:r w:rsidRPr="007354E9">
              <w:rPr>
                <w:rFonts w:ascii="Times New Roman" w:hAnsi="Times New Roman"/>
                <w:lang w:val="ru-RU"/>
              </w:rPr>
              <w:t xml:space="preserve"> технологиях обучения, компетенции о</w:t>
            </w:r>
            <w:r>
              <w:rPr>
                <w:rFonts w:ascii="Times New Roman" w:hAnsi="Times New Roman"/>
                <w:lang w:val="ru-RU"/>
              </w:rPr>
              <w:t xml:space="preserve">бучающихся и учителей. Большую </w:t>
            </w:r>
            <w:r w:rsidRPr="007354E9">
              <w:rPr>
                <w:rFonts w:ascii="Times New Roman" w:hAnsi="Times New Roman"/>
                <w:lang w:val="ru-RU"/>
              </w:rPr>
              <w:t xml:space="preserve">помощь руководителю ШМО, в составлении программы, в оформлении справок по результатам </w:t>
            </w:r>
            <w:r w:rsidR="001A31E1" w:rsidRPr="007354E9">
              <w:rPr>
                <w:rFonts w:ascii="Times New Roman" w:hAnsi="Times New Roman"/>
                <w:lang w:val="ru-RU"/>
              </w:rPr>
              <w:t>проверки тетрадей</w:t>
            </w:r>
            <w:r w:rsidRPr="007354E9">
              <w:rPr>
                <w:rFonts w:ascii="Times New Roman" w:hAnsi="Times New Roman"/>
                <w:lang w:val="ru-RU"/>
              </w:rPr>
              <w:t xml:space="preserve"> оказывала учитель русского языка и </w:t>
            </w:r>
            <w:r w:rsidR="001A31E1" w:rsidRPr="007354E9">
              <w:rPr>
                <w:rFonts w:ascii="Times New Roman" w:hAnsi="Times New Roman"/>
                <w:lang w:val="ru-RU"/>
              </w:rPr>
              <w:t>литературы Кошелева</w:t>
            </w:r>
            <w:r w:rsidRPr="007354E9">
              <w:rPr>
                <w:rFonts w:ascii="Times New Roman" w:hAnsi="Times New Roman"/>
                <w:lang w:val="ru-RU"/>
              </w:rPr>
              <w:t xml:space="preserve"> А.Н.</w:t>
            </w:r>
          </w:p>
          <w:p w:rsidR="007354E9" w:rsidRPr="007354E9" w:rsidRDefault="007354E9" w:rsidP="007354E9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   В следующем году необходимо продолжить работу над вопросом современн</w:t>
            </w:r>
            <w:r>
              <w:rPr>
                <w:rFonts w:ascii="Times New Roman" w:hAnsi="Times New Roman"/>
                <w:lang w:val="ru-RU"/>
              </w:rPr>
              <w:t>ые требования к уроку, изучени</w:t>
            </w:r>
            <w:r w:rsidR="001A31E1">
              <w:rPr>
                <w:rFonts w:ascii="Times New Roman" w:hAnsi="Times New Roman"/>
                <w:lang w:val="ru-RU"/>
              </w:rPr>
              <w:t>е</w:t>
            </w:r>
            <w:r w:rsidRPr="007354E9">
              <w:rPr>
                <w:rFonts w:ascii="Times New Roman" w:hAnsi="Times New Roman"/>
                <w:lang w:val="ru-RU"/>
              </w:rPr>
              <w:t xml:space="preserve"> федеральных государственных образовательных стандартов (ФГОС), изучение и применение современных образовательных методик и технологий, продолжить разработку и составление электронных портфолио. Обеспечивать методическую и психологическую поддержку педагогов в процессе подготовки к итоговой аттестации.</w:t>
            </w:r>
          </w:p>
          <w:p w:rsidR="007354E9" w:rsidRPr="00F93FC5" w:rsidRDefault="007354E9" w:rsidP="007354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Руководитель</w:t>
            </w:r>
            <w:proofErr w:type="spellEnd"/>
            <w:r>
              <w:rPr>
                <w:rFonts w:ascii="Times New Roman" w:hAnsi="Times New Roman"/>
              </w:rPr>
              <w:t xml:space="preserve"> ШМО     ------------------ </w:t>
            </w:r>
            <w:proofErr w:type="spellStart"/>
            <w:r>
              <w:rPr>
                <w:rFonts w:ascii="Times New Roman" w:hAnsi="Times New Roman"/>
              </w:rPr>
              <w:t>Валковская</w:t>
            </w:r>
            <w:proofErr w:type="spellEnd"/>
            <w:r>
              <w:rPr>
                <w:rFonts w:ascii="Times New Roman" w:hAnsi="Times New Roman"/>
              </w:rPr>
              <w:t xml:space="preserve"> В.Н</w:t>
            </w:r>
          </w:p>
          <w:p w:rsidR="00435F23" w:rsidRPr="00193901" w:rsidRDefault="00435F23" w:rsidP="00435F23">
            <w:pPr>
              <w:pStyle w:val="a3"/>
              <w:ind w:left="284"/>
              <w:rPr>
                <w:lang w:val="ru-RU"/>
              </w:rPr>
            </w:pPr>
          </w:p>
          <w:p w:rsidR="00435F23" w:rsidRPr="00193901" w:rsidRDefault="00435F23" w:rsidP="00435F23">
            <w:pPr>
              <w:pStyle w:val="a8"/>
              <w:spacing w:before="100" w:beforeAutospacing="1" w:after="100" w:afterAutospacing="1"/>
              <w:ind w:left="360" w:hanging="1080"/>
              <w:rPr>
                <w:lang w:val="ru-RU"/>
              </w:rPr>
            </w:pPr>
          </w:p>
          <w:p w:rsidR="00435F23" w:rsidRPr="00193901" w:rsidRDefault="00435F23" w:rsidP="00435F23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28"/>
                <w:szCs w:val="28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28"/>
                <w:szCs w:val="28"/>
                <w:lang w:val="ru-RU"/>
              </w:rPr>
            </w:pPr>
          </w:p>
          <w:p w:rsidR="00435F23" w:rsidRPr="00193901" w:rsidRDefault="00435F23" w:rsidP="00435F23">
            <w:pPr>
              <w:rPr>
                <w:b/>
                <w:sz w:val="28"/>
                <w:szCs w:val="28"/>
                <w:lang w:val="ru-RU"/>
              </w:rPr>
            </w:pPr>
          </w:p>
          <w:p w:rsidR="00435F23" w:rsidRPr="00193901" w:rsidRDefault="00435F23" w:rsidP="008616F6">
            <w:pPr>
              <w:shd w:val="clear" w:color="auto" w:fill="FFFFFF"/>
              <w:spacing w:before="30" w:after="30"/>
              <w:ind w:left="1101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ru-RU"/>
              </w:rPr>
            </w:pPr>
          </w:p>
          <w:p w:rsidR="008616F6" w:rsidRPr="00193901" w:rsidRDefault="008616F6" w:rsidP="008616F6">
            <w:pPr>
              <w:shd w:val="clear" w:color="auto" w:fill="FFFFFF"/>
              <w:spacing w:before="30" w:after="30"/>
              <w:ind w:left="1101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ru-RU"/>
              </w:rPr>
            </w:pPr>
          </w:p>
          <w:p w:rsidR="008616F6" w:rsidRPr="00193901" w:rsidRDefault="008616F6" w:rsidP="00435F23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1821"/>
              <w:rPr>
                <w:sz w:val="36"/>
                <w:szCs w:val="36"/>
                <w:u w:val="single"/>
                <w:lang w:val="ru-RU"/>
              </w:rPr>
            </w:pPr>
          </w:p>
        </w:tc>
      </w:tr>
      <w:tr w:rsidR="001339FA" w:rsidTr="00726F09">
        <w:trPr>
          <w:trHeight w:val="13646"/>
        </w:trPr>
        <w:tc>
          <w:tcPr>
            <w:tcW w:w="11235" w:type="dxa"/>
            <w:gridSpan w:val="3"/>
          </w:tcPr>
          <w:p w:rsidR="001F7D56" w:rsidRDefault="00FA342F" w:rsidP="007354E9">
            <w:pPr>
              <w:rPr>
                <w:b/>
                <w:i/>
                <w:sz w:val="36"/>
                <w:lang w:val="ru-RU"/>
              </w:rPr>
            </w:pPr>
            <w:r>
              <w:rPr>
                <w:noProof/>
                <w:sz w:val="22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margin-left:96.1pt;margin-top:19.6pt;width:362.85pt;height:27.8pt;z-index:251668480;mso-position-horizontal-relative:text;mso-position-vertical-relative:text" fillcolor="red">
                  <v:shadow color="#868686"/>
                  <v:textpath style="font-family:&quot;Bookman Old Style&quot;;font-weight:bold;v-text-kern:t" trim="t" fitpath="t" string="СОДЕРЖАНИЕ"/>
                  <w10:wrap type="square"/>
                </v:shape>
              </w:pict>
            </w:r>
          </w:p>
          <w:p w:rsidR="001339FA" w:rsidRPr="001F7D56" w:rsidRDefault="007354E9" w:rsidP="001F7D56">
            <w:pPr>
              <w:ind w:left="1141"/>
              <w:rPr>
                <w:b/>
                <w:i/>
                <w:sz w:val="36"/>
              </w:rPr>
            </w:pPr>
            <w:proofErr w:type="spellStart"/>
            <w:r>
              <w:rPr>
                <w:b/>
                <w:sz w:val="28"/>
                <w:szCs w:val="28"/>
              </w:rPr>
              <w:t>Но</w:t>
            </w:r>
            <w:r w:rsidR="001339FA" w:rsidRPr="008E0757">
              <w:rPr>
                <w:b/>
                <w:sz w:val="28"/>
                <w:szCs w:val="28"/>
              </w:rPr>
              <w:t>рмативные</w:t>
            </w:r>
            <w:proofErr w:type="spellEnd"/>
            <w:r w:rsidR="001339FA" w:rsidRPr="008E0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39FA" w:rsidRPr="008E0757">
              <w:rPr>
                <w:b/>
                <w:sz w:val="28"/>
                <w:szCs w:val="28"/>
              </w:rPr>
              <w:t>документы</w:t>
            </w:r>
            <w:proofErr w:type="spellEnd"/>
            <w:r w:rsidR="001339FA" w:rsidRPr="008E0757">
              <w:rPr>
                <w:b/>
                <w:sz w:val="28"/>
                <w:szCs w:val="28"/>
              </w:rPr>
              <w:t>.</w:t>
            </w:r>
          </w:p>
          <w:p w:rsidR="001339FA" w:rsidRPr="00435F23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435F23">
              <w:rPr>
                <w:sz w:val="28"/>
                <w:szCs w:val="28"/>
                <w:lang w:val="ru-RU"/>
              </w:rPr>
              <w:t xml:space="preserve">Приказ о назначении на должность </w:t>
            </w:r>
            <w:r w:rsidR="00435F23">
              <w:rPr>
                <w:sz w:val="28"/>
                <w:szCs w:val="28"/>
                <w:lang w:val="ru-RU"/>
              </w:rPr>
              <w:t>руководителя т</w:t>
            </w:r>
            <w:r w:rsidRPr="00435F23">
              <w:rPr>
                <w:sz w:val="28"/>
                <w:szCs w:val="28"/>
                <w:lang w:val="ru-RU"/>
              </w:rPr>
              <w:t xml:space="preserve"> методического объединения.</w:t>
            </w:r>
          </w:p>
          <w:p w:rsidR="001339FA" w:rsidRPr="008E0757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</w:rPr>
            </w:pPr>
            <w:proofErr w:type="spellStart"/>
            <w:r w:rsidRPr="008E0757">
              <w:rPr>
                <w:sz w:val="28"/>
                <w:szCs w:val="28"/>
              </w:rPr>
              <w:t>Положение</w:t>
            </w:r>
            <w:proofErr w:type="spellEnd"/>
            <w:r w:rsidRPr="008E0757">
              <w:rPr>
                <w:sz w:val="28"/>
                <w:szCs w:val="28"/>
              </w:rPr>
              <w:t xml:space="preserve"> о </w:t>
            </w:r>
            <w:proofErr w:type="spellStart"/>
            <w:r w:rsidRPr="008E0757">
              <w:rPr>
                <w:sz w:val="28"/>
                <w:szCs w:val="28"/>
              </w:rPr>
              <w:t>методическом</w:t>
            </w:r>
            <w:proofErr w:type="spellEnd"/>
            <w:r w:rsidRPr="008E0757">
              <w:rPr>
                <w:sz w:val="28"/>
                <w:szCs w:val="28"/>
              </w:rPr>
              <w:t xml:space="preserve"> </w:t>
            </w:r>
            <w:proofErr w:type="spellStart"/>
            <w:r w:rsidRPr="008E0757">
              <w:rPr>
                <w:sz w:val="28"/>
                <w:szCs w:val="28"/>
              </w:rPr>
              <w:t>объединении</w:t>
            </w:r>
            <w:proofErr w:type="spellEnd"/>
            <w:r w:rsidRPr="008E0757">
              <w:rPr>
                <w:sz w:val="28"/>
                <w:szCs w:val="28"/>
              </w:rPr>
              <w:t>.</w:t>
            </w:r>
          </w:p>
          <w:p w:rsidR="001339FA" w:rsidRPr="00193901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193901">
              <w:rPr>
                <w:sz w:val="28"/>
                <w:szCs w:val="28"/>
                <w:lang w:val="ru-RU"/>
              </w:rPr>
              <w:t>Тема методической работы, её цель и задачи на новый учебный год.</w:t>
            </w:r>
          </w:p>
          <w:p w:rsidR="001339FA" w:rsidRPr="00193901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193901">
              <w:rPr>
                <w:sz w:val="28"/>
                <w:szCs w:val="28"/>
                <w:lang w:val="ru-RU"/>
              </w:rPr>
              <w:t>Функциональные обязанности учителей методического объединения.</w:t>
            </w:r>
          </w:p>
          <w:p w:rsidR="00435F23" w:rsidRPr="00435F23" w:rsidRDefault="00435F23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работы з</w:t>
            </w:r>
            <w:r w:rsidR="001A63F8">
              <w:rPr>
                <w:sz w:val="28"/>
                <w:szCs w:val="28"/>
                <w:lang w:val="ru-RU"/>
              </w:rPr>
              <w:t xml:space="preserve">а 2019-2020 </w:t>
            </w:r>
            <w:r>
              <w:rPr>
                <w:sz w:val="28"/>
                <w:szCs w:val="28"/>
                <w:lang w:val="ru-RU"/>
              </w:rPr>
              <w:t>учебный год.</w:t>
            </w:r>
          </w:p>
          <w:p w:rsidR="00435F23" w:rsidRPr="00435F23" w:rsidRDefault="001A63F8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методической работы шко</w:t>
            </w:r>
            <w:r w:rsidR="00435F23">
              <w:rPr>
                <w:sz w:val="28"/>
                <w:szCs w:val="28"/>
                <w:lang w:val="ru-RU"/>
              </w:rPr>
              <w:t>лы, ШМО, цели, приоритетные направления и задачи на новый учебный год.</w:t>
            </w:r>
          </w:p>
          <w:p w:rsidR="001339FA" w:rsidRPr="00435F23" w:rsidRDefault="001A63F8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 работы на 2020</w:t>
            </w:r>
            <w:r w:rsidR="00435F23" w:rsidRPr="00435F23">
              <w:rPr>
                <w:sz w:val="28"/>
                <w:szCs w:val="28"/>
                <w:lang w:val="ru-RU"/>
              </w:rPr>
              <w:t xml:space="preserve"> - 20</w:t>
            </w:r>
            <w:r>
              <w:rPr>
                <w:sz w:val="28"/>
                <w:szCs w:val="28"/>
                <w:lang w:val="ru-RU"/>
              </w:rPr>
              <w:t>2</w:t>
            </w:r>
            <w:r w:rsidR="00435F23" w:rsidRPr="00435F23">
              <w:rPr>
                <w:sz w:val="28"/>
                <w:szCs w:val="28"/>
                <w:lang w:val="ru-RU"/>
              </w:rPr>
              <w:t>1</w:t>
            </w:r>
            <w:r w:rsidR="001339FA" w:rsidRPr="00435F23">
              <w:rPr>
                <w:sz w:val="28"/>
                <w:szCs w:val="28"/>
                <w:lang w:val="ru-RU"/>
              </w:rPr>
              <w:t xml:space="preserve"> учебный год.</w:t>
            </w:r>
          </w:p>
          <w:p w:rsidR="001339FA" w:rsidRPr="00435F23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435F23">
              <w:rPr>
                <w:sz w:val="28"/>
                <w:szCs w:val="28"/>
                <w:lang w:val="ru-RU"/>
              </w:rPr>
              <w:t>Банк данных об учителях методического объединения: количественный и качественный состав.</w:t>
            </w:r>
          </w:p>
          <w:p w:rsidR="001339FA" w:rsidRPr="00435F23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</w:rPr>
            </w:pPr>
            <w:proofErr w:type="spellStart"/>
            <w:r w:rsidRPr="008E0757">
              <w:rPr>
                <w:sz w:val="28"/>
                <w:szCs w:val="28"/>
              </w:rPr>
              <w:t>Сведения</w:t>
            </w:r>
            <w:proofErr w:type="spellEnd"/>
            <w:r w:rsidRPr="008E0757">
              <w:rPr>
                <w:sz w:val="28"/>
                <w:szCs w:val="28"/>
              </w:rPr>
              <w:t xml:space="preserve"> о </w:t>
            </w:r>
            <w:proofErr w:type="spellStart"/>
            <w:r w:rsidRPr="008E0757">
              <w:rPr>
                <w:sz w:val="28"/>
                <w:szCs w:val="28"/>
              </w:rPr>
              <w:t>темах</w:t>
            </w:r>
            <w:proofErr w:type="spellEnd"/>
            <w:r w:rsidRPr="008E0757">
              <w:rPr>
                <w:sz w:val="28"/>
                <w:szCs w:val="28"/>
              </w:rPr>
              <w:t xml:space="preserve"> </w:t>
            </w:r>
            <w:proofErr w:type="spellStart"/>
            <w:r w:rsidRPr="008E0757">
              <w:rPr>
                <w:sz w:val="28"/>
                <w:szCs w:val="28"/>
              </w:rPr>
              <w:t>самообразования</w:t>
            </w:r>
            <w:proofErr w:type="spellEnd"/>
            <w:r w:rsidRPr="008E0757">
              <w:rPr>
                <w:sz w:val="28"/>
                <w:szCs w:val="28"/>
              </w:rPr>
              <w:t>.</w:t>
            </w:r>
          </w:p>
          <w:p w:rsidR="00435F23" w:rsidRPr="00435F23" w:rsidRDefault="00435F23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График проведения совещаний, семинаров, круглых столов и т.д.</w:t>
            </w:r>
          </w:p>
          <w:p w:rsidR="001339FA" w:rsidRPr="00435F23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435F23">
              <w:rPr>
                <w:sz w:val="28"/>
                <w:szCs w:val="28"/>
                <w:lang w:val="ru-RU"/>
              </w:rPr>
              <w:t>Перспективный план аттестации учителей, повышения квалификации.</w:t>
            </w:r>
          </w:p>
          <w:p w:rsidR="001339FA" w:rsidRPr="00193901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193901">
              <w:rPr>
                <w:sz w:val="28"/>
                <w:szCs w:val="28"/>
                <w:lang w:val="ru-RU"/>
              </w:rPr>
              <w:t>График проведения административных контрольных работ.</w:t>
            </w:r>
          </w:p>
          <w:p w:rsidR="001339FA" w:rsidRPr="00193901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193901">
              <w:rPr>
                <w:sz w:val="28"/>
                <w:szCs w:val="28"/>
                <w:lang w:val="ru-RU"/>
              </w:rPr>
              <w:t>График открытых уроков учителей методического объединения.</w:t>
            </w:r>
          </w:p>
          <w:p w:rsidR="00435F23" w:rsidRPr="00435F23" w:rsidRDefault="00435F23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 – график проведения предметной недели.</w:t>
            </w:r>
          </w:p>
          <w:p w:rsidR="001339FA" w:rsidRPr="00193901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193901">
              <w:rPr>
                <w:sz w:val="28"/>
                <w:szCs w:val="28"/>
                <w:lang w:val="ru-RU"/>
              </w:rPr>
              <w:t>Сведения о профессиональных потребностях учителей.</w:t>
            </w:r>
          </w:p>
          <w:p w:rsidR="001339FA" w:rsidRPr="00193901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  <w:lang w:val="ru-RU"/>
              </w:rPr>
            </w:pPr>
            <w:r w:rsidRPr="00193901">
              <w:rPr>
                <w:sz w:val="28"/>
                <w:szCs w:val="28"/>
                <w:lang w:val="ru-RU"/>
              </w:rPr>
              <w:t>Информация об учебных программах и их учебно-методическом обеспечении по предмету.</w:t>
            </w:r>
          </w:p>
          <w:p w:rsidR="001339FA" w:rsidRPr="008E0757" w:rsidRDefault="001339FA" w:rsidP="001339FA">
            <w:pPr>
              <w:numPr>
                <w:ilvl w:val="0"/>
                <w:numId w:val="3"/>
              </w:numPr>
              <w:ind w:left="2275" w:hanging="567"/>
              <w:rPr>
                <w:sz w:val="28"/>
                <w:szCs w:val="28"/>
              </w:rPr>
            </w:pPr>
            <w:proofErr w:type="spellStart"/>
            <w:r w:rsidRPr="008E0757">
              <w:rPr>
                <w:sz w:val="28"/>
                <w:szCs w:val="28"/>
              </w:rPr>
              <w:t>Протоколы</w:t>
            </w:r>
            <w:proofErr w:type="spellEnd"/>
            <w:r w:rsidRPr="008E0757">
              <w:rPr>
                <w:sz w:val="28"/>
                <w:szCs w:val="28"/>
              </w:rPr>
              <w:t xml:space="preserve"> </w:t>
            </w:r>
            <w:proofErr w:type="spellStart"/>
            <w:r w:rsidRPr="008E0757">
              <w:rPr>
                <w:sz w:val="28"/>
                <w:szCs w:val="28"/>
              </w:rPr>
              <w:t>заседании</w:t>
            </w:r>
            <w:proofErr w:type="spellEnd"/>
            <w:r w:rsidRPr="008E0757">
              <w:rPr>
                <w:sz w:val="28"/>
                <w:szCs w:val="28"/>
              </w:rPr>
              <w:t xml:space="preserve"> ШМО.</w:t>
            </w:r>
          </w:p>
          <w:p w:rsidR="001339FA" w:rsidRDefault="001339FA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  <w:p w:rsidR="001F7D56" w:rsidRDefault="001F7D56" w:rsidP="001F7D56">
            <w:pPr>
              <w:rPr>
                <w:b/>
                <w:i/>
                <w:sz w:val="36"/>
                <w:lang w:val="ru-RU"/>
              </w:rPr>
            </w:pPr>
          </w:p>
          <w:p w:rsidR="001F7D56" w:rsidRDefault="001F7D56" w:rsidP="001F7D56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</w:p>
          <w:p w:rsidR="001F7D56" w:rsidRDefault="001F7D56" w:rsidP="001F7D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  <w:p w:rsidR="001F7D56" w:rsidRDefault="001F7D56" w:rsidP="001F7D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  <w:p w:rsidR="001F7D56" w:rsidRPr="007354E9" w:rsidRDefault="001F7D56" w:rsidP="001F7D56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b/>
                <w:lang w:val="ru-RU"/>
              </w:rPr>
              <w:lastRenderedPageBreak/>
              <w:t xml:space="preserve">ПЛАН                                                                                                                                                                                                       текущей  работы методического объединения </w:t>
            </w:r>
          </w:p>
          <w:p w:rsidR="001F7D56" w:rsidRPr="007354E9" w:rsidRDefault="001F7D56" w:rsidP="001F7D56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b/>
                <w:lang w:val="ru-RU"/>
              </w:rPr>
              <w:t>учителей математики, физики</w:t>
            </w:r>
            <w:r w:rsidR="00451915" w:rsidRPr="007354E9">
              <w:rPr>
                <w:rFonts w:ascii="Times New Roman" w:hAnsi="Times New Roman"/>
                <w:b/>
                <w:lang w:val="ru-RU"/>
              </w:rPr>
              <w:t>, химии, географии</w:t>
            </w:r>
            <w:r w:rsidRPr="007354E9">
              <w:rPr>
                <w:rFonts w:ascii="Times New Roman" w:hAnsi="Times New Roman"/>
                <w:b/>
                <w:lang w:val="ru-RU"/>
              </w:rPr>
              <w:t xml:space="preserve"> и информатики </w:t>
            </w:r>
          </w:p>
          <w:p w:rsidR="001F7D56" w:rsidRPr="007354E9" w:rsidRDefault="00451915" w:rsidP="001F7D56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b/>
                <w:lang w:val="ru-RU"/>
              </w:rPr>
              <w:t>между заседаниями на 2020</w:t>
            </w:r>
            <w:r w:rsidR="001F7D56" w:rsidRPr="007354E9">
              <w:rPr>
                <w:rFonts w:ascii="Times New Roman" w:hAnsi="Times New Roman"/>
                <w:b/>
                <w:lang w:val="ru-RU"/>
              </w:rPr>
              <w:t xml:space="preserve"> – 20</w:t>
            </w:r>
            <w:r w:rsidRPr="007354E9">
              <w:rPr>
                <w:rFonts w:ascii="Times New Roman" w:hAnsi="Times New Roman"/>
                <w:b/>
                <w:lang w:val="ru-RU"/>
              </w:rPr>
              <w:t>2</w:t>
            </w:r>
            <w:r w:rsidR="001F7D56" w:rsidRPr="007354E9">
              <w:rPr>
                <w:rFonts w:ascii="Times New Roman" w:hAnsi="Times New Roman"/>
                <w:b/>
                <w:lang w:val="ru-RU"/>
              </w:rPr>
              <w:t>1 учебный год</w:t>
            </w:r>
          </w:p>
          <w:p w:rsidR="001F7D56" w:rsidRPr="007354E9" w:rsidRDefault="001F7D56" w:rsidP="001F7D56">
            <w:pPr>
              <w:jc w:val="center"/>
              <w:rPr>
                <w:b/>
                <w:color w:val="FF0000"/>
                <w:lang w:val="ru-RU"/>
              </w:rPr>
            </w:pPr>
          </w:p>
          <w:tbl>
            <w:tblPr>
              <w:tblW w:w="110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1"/>
              <w:gridCol w:w="4709"/>
              <w:gridCol w:w="1985"/>
              <w:gridCol w:w="3034"/>
            </w:tblGrid>
            <w:tr w:rsidR="001F7D56" w:rsidRPr="007354E9" w:rsidTr="001F7D56">
              <w:trPr>
                <w:trHeight w:val="454"/>
                <w:tblHeader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b/>
                      <w:lang w:val="ru-RU"/>
                    </w:rPr>
                    <w:t>№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b/>
                      <w:lang w:val="ru-RU"/>
                    </w:rPr>
                    <w:t>Содержание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b/>
                      <w:lang w:val="ru-RU"/>
                    </w:rPr>
                    <w:t>Дата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b/>
                      <w:lang w:val="ru-RU"/>
                    </w:rPr>
                    <w:t>Ответственные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Составление графика проведения открытых уроков и мероприятий по предмету.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Сентябрь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451915" w:rsidP="00451915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Взаимопосещение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уроков, внеклассных мероприятий по предмету.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7354E9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="001F7D56"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="001F7D56"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1F7D56"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451915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Участие в конкурсах по предметам.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Индивидуальная работа по пополнению дидактического материала, наглядностей.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Участие в конкурсе «</w:t>
                  </w: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Олимпус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Октябрь</w:t>
                  </w:r>
                </w:p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Ноябрь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Члены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Подг</w:t>
                  </w:r>
                  <w:r w:rsidR="00451915" w:rsidRPr="007354E9">
                    <w:rPr>
                      <w:rFonts w:ascii="Times New Roman" w:hAnsi="Times New Roman"/>
                      <w:lang w:val="ru-RU"/>
                    </w:rPr>
                    <w:t xml:space="preserve">отовка и проведение предметных 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>недель.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Ноябрь-март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Подготовка </w:t>
                  </w:r>
                  <w:r w:rsidR="00451915" w:rsidRPr="007354E9">
                    <w:rPr>
                      <w:rFonts w:ascii="Times New Roman" w:hAnsi="Times New Roman"/>
                      <w:lang w:val="ru-RU"/>
                    </w:rPr>
                    <w:t>к участию в школьных и районных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предметных олимпиадах.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Октябрь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Ноябрь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FA342F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726F09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Подготовка к участию  в тестировании «КЕНГУРУ – выпускникам»,</w:t>
                  </w:r>
                  <w:r w:rsidR="00451915" w:rsidRPr="007354E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>во Всероссийских конкурсах, «КИТ»</w:t>
                  </w:r>
                  <w:proofErr w:type="gramStart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,</w:t>
                  </w:r>
                  <w:proofErr w:type="gram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дистанционных олимпиадах и всероссийской олимпиаде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Сентябрь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март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451915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В.Н.; </w:t>
                  </w:r>
                  <w:proofErr w:type="gramStart"/>
                  <w:r w:rsidRPr="007354E9">
                    <w:rPr>
                      <w:rFonts w:ascii="Times New Roman" w:hAnsi="Times New Roman"/>
                      <w:lang w:val="ru-RU"/>
                    </w:rPr>
                    <w:t>Моргунов</w:t>
                  </w:r>
                  <w:proofErr w:type="gram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С.С.;</w:t>
                  </w:r>
                </w:p>
                <w:p w:rsidR="00451915" w:rsidRPr="007354E9" w:rsidRDefault="007354E9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Бкзаненко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451915" w:rsidRPr="007354E9">
                    <w:rPr>
                      <w:rFonts w:ascii="Times New Roman" w:hAnsi="Times New Roman"/>
                      <w:lang w:val="ru-RU"/>
                    </w:rPr>
                    <w:t>О.И.;</w:t>
                  </w:r>
                </w:p>
                <w:p w:rsidR="00451915" w:rsidRPr="007354E9" w:rsidRDefault="00451915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Ткачева А.В.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451915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Участие в международной математической игре «КЕНГУРУ»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Март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FA342F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Организация входного контроля: </w:t>
                  </w:r>
                </w:p>
                <w:p w:rsidR="001F7D56" w:rsidRPr="007354E9" w:rsidRDefault="001F7D56" w:rsidP="00972C9F">
                  <w:pPr>
                    <w:ind w:left="281" w:hanging="281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а) диагностирование уровня </w:t>
                  </w: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обучености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учащихся 5-х классов</w:t>
                  </w:r>
                  <w:r w:rsidR="00D71DD0" w:rsidRPr="007354E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>(«Комплексная и</w:t>
                  </w:r>
                  <w:r w:rsidR="00D71DD0" w:rsidRPr="007354E9">
                    <w:rPr>
                      <w:rFonts w:ascii="Times New Roman" w:hAnsi="Times New Roman"/>
                      <w:lang w:val="ru-RU"/>
                    </w:rPr>
                    <w:t xml:space="preserve"> предметные входные контрольные </w:t>
                  </w:r>
                  <w:r w:rsidR="00455873">
                    <w:rPr>
                      <w:rFonts w:ascii="Times New Roman" w:hAnsi="Times New Roman"/>
                      <w:lang w:val="ru-RU"/>
                    </w:rPr>
                    <w:t xml:space="preserve">работы») в форме </w:t>
                  </w:r>
                  <w:proofErr w:type="gramStart"/>
                  <w:r w:rsidR="00455873">
                    <w:rPr>
                      <w:rFonts w:ascii="Times New Roman" w:hAnsi="Times New Roman"/>
                      <w:lang w:val="ru-RU"/>
                    </w:rPr>
                    <w:t>-</w:t>
                  </w:r>
                  <w:r w:rsidR="00D71DD0" w:rsidRPr="007354E9">
                    <w:rPr>
                      <w:rFonts w:ascii="Times New Roman" w:hAnsi="Times New Roman"/>
                      <w:b/>
                      <w:lang w:val="ru-RU"/>
                    </w:rPr>
                    <w:t>В</w:t>
                  </w:r>
                  <w:proofErr w:type="gramEnd"/>
                  <w:r w:rsidR="00D71DD0" w:rsidRPr="007354E9">
                    <w:rPr>
                      <w:rFonts w:ascii="Times New Roman" w:hAnsi="Times New Roman"/>
                      <w:b/>
                      <w:lang w:val="ru-RU"/>
                    </w:rPr>
                    <w:t>ПР</w:t>
                  </w:r>
                </w:p>
                <w:p w:rsidR="001F7D56" w:rsidRPr="007354E9" w:rsidRDefault="001F7D56" w:rsidP="00972C9F">
                  <w:pPr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в) </w:t>
                  </w:r>
                  <w:proofErr w:type="spellStart"/>
                  <w:r w:rsidR="00D71DD0" w:rsidRPr="007354E9">
                    <w:rPr>
                      <w:rFonts w:ascii="Times New Roman" w:hAnsi="Times New Roman"/>
                    </w:rPr>
                    <w:t>Административные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контрольные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работы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DD0" w:rsidRPr="007354E9" w:rsidRDefault="001F7D56" w:rsidP="00D71DD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Сентябрь </w:t>
                  </w:r>
                  <w:proofErr w:type="gramStart"/>
                  <w:r w:rsidR="00D71DD0" w:rsidRPr="007354E9">
                    <w:rPr>
                      <w:rFonts w:ascii="Times New Roman" w:hAnsi="Times New Roman"/>
                      <w:lang w:val="ru-RU"/>
                    </w:rPr>
                    <w:t>–о</w:t>
                  </w:r>
                  <w:proofErr w:type="gramEnd"/>
                  <w:r w:rsidR="00D71DD0" w:rsidRPr="007354E9">
                    <w:rPr>
                      <w:rFonts w:ascii="Times New Roman" w:hAnsi="Times New Roman"/>
                      <w:lang w:val="ru-RU"/>
                    </w:rPr>
                    <w:t>ктябрь</w:t>
                  </w:r>
                </w:p>
                <w:p w:rsidR="00D71DD0" w:rsidRPr="007354E9" w:rsidRDefault="00D71DD0" w:rsidP="00D71DD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D71DD0" w:rsidRPr="007354E9" w:rsidRDefault="00D71DD0" w:rsidP="00D71DD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D71DD0" w:rsidRPr="007354E9" w:rsidRDefault="00D71DD0" w:rsidP="00D71DD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D71DD0" w:rsidRPr="007354E9" w:rsidRDefault="00D71DD0" w:rsidP="00D71DD0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апрель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D71DD0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Учителя предметники</w:t>
                  </w:r>
                  <w:r w:rsidR="007354E9" w:rsidRPr="007354E9">
                    <w:rPr>
                      <w:rFonts w:ascii="Times New Roman" w:hAnsi="Times New Roman"/>
                      <w:lang w:val="ru-RU"/>
                    </w:rPr>
                    <w:t>: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:rsidR="007354E9" w:rsidRPr="007354E9" w:rsidRDefault="007354E9" w:rsidP="007354E9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В.Н.; </w:t>
                  </w:r>
                  <w:proofErr w:type="gramStart"/>
                  <w:r w:rsidRPr="007354E9">
                    <w:rPr>
                      <w:rFonts w:ascii="Times New Roman" w:hAnsi="Times New Roman"/>
                      <w:lang w:val="ru-RU"/>
                    </w:rPr>
                    <w:t>Моргунов</w:t>
                  </w:r>
                  <w:proofErr w:type="gram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С.С.;</w:t>
                  </w:r>
                </w:p>
                <w:p w:rsidR="007354E9" w:rsidRPr="007354E9" w:rsidRDefault="007354E9" w:rsidP="007354E9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Бу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>заненко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О.И.;</w:t>
                  </w:r>
                </w:p>
                <w:p w:rsidR="007354E9" w:rsidRPr="007354E9" w:rsidRDefault="007354E9" w:rsidP="007354E9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Ткачева А.В.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Совместный анализ диагностических контрольных работ:</w:t>
                  </w:r>
                </w:p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а) с учителями начальной школы;</w:t>
                  </w:r>
                </w:p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Сентябрь </w:t>
                  </w:r>
                  <w:r w:rsidR="00D71DD0" w:rsidRPr="007354E9">
                    <w:rPr>
                      <w:rFonts w:ascii="Times New Roman" w:hAnsi="Times New Roman"/>
                      <w:lang w:val="ru-RU"/>
                    </w:rPr>
                    <w:t>–</w:t>
                  </w:r>
                </w:p>
                <w:p w:rsidR="00D71DD0" w:rsidRPr="007354E9" w:rsidRDefault="00D71DD0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октябрь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13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Совместное проведение к</w:t>
                  </w:r>
                  <w:r w:rsidR="00D71DD0" w:rsidRPr="007354E9">
                    <w:rPr>
                      <w:rFonts w:ascii="Times New Roman" w:hAnsi="Times New Roman"/>
                      <w:lang w:val="ru-RU"/>
                    </w:rPr>
                    <w:t>онтрольных работ по математике, физике,</w:t>
                  </w:r>
                  <w:r w:rsidR="00455873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D71DD0" w:rsidRPr="007354E9">
                    <w:rPr>
                      <w:rFonts w:ascii="Times New Roman" w:hAnsi="Times New Roman"/>
                      <w:lang w:val="ru-RU"/>
                    </w:rPr>
                    <w:t>химии.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Посещение уроков в 4-х классах.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Апрель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D71DD0" w:rsidP="00D71DD0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Совместный анализ контрольных работ в 4-х классах.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Участие учит</w:t>
                  </w:r>
                  <w:r w:rsidR="00D71DD0" w:rsidRPr="007354E9">
                    <w:rPr>
                      <w:rFonts w:ascii="Times New Roman" w:hAnsi="Times New Roman"/>
                      <w:lang w:val="ru-RU"/>
                    </w:rPr>
                    <w:t>елей-предметников в заседаниях Р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>МО.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17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Подготовка и проведение уроков с использование ИКТ.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18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Организация дополнительных занятий и консультаций по предметам.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19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D71DD0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Анализ итогов четвертей </w:t>
                  </w:r>
                  <w:r w:rsidR="001F7D56" w:rsidRPr="007354E9">
                    <w:rPr>
                      <w:rFonts w:ascii="Times New Roman" w:hAnsi="Times New Roman"/>
                      <w:lang w:val="ru-RU"/>
                    </w:rPr>
                    <w:t>по предметам.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D71DD0" w:rsidP="00D71DD0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lastRenderedPageBreak/>
                    <w:t>20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Проведение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итоговых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контрольных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работ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D71DD0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апрель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21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Творческий отчет учител</w:t>
                  </w:r>
                  <w:r w:rsidR="00D71DD0" w:rsidRPr="007354E9">
                    <w:rPr>
                      <w:rFonts w:ascii="Times New Roman" w:hAnsi="Times New Roman"/>
                      <w:lang w:val="ru-RU"/>
                    </w:rPr>
                    <w:t>ей МО о проделанной работе в 2020 – 2021</w:t>
                  </w: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учебном году.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22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Организация консультаций для выпускников по итоговой аттестации.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Апрель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Члены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23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Проведение работ по подготовке кабинетов к сдаче школы на готовность к следующему учебному году.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Июнь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Зав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кабинетами</w:t>
                  </w:r>
                  <w:proofErr w:type="spellEnd"/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24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Рассмотрение вопросов аттестации и повышения квалификации.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D71DD0" w:rsidP="00D71DD0">
                  <w:pPr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25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Проведение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итоговой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аттестации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выпускников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Июнь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D56" w:rsidRPr="007354E9" w:rsidRDefault="00D71DD0" w:rsidP="00972C9F"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26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Анализ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проведения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итоговой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аттестации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Июнь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D56" w:rsidRPr="007354E9" w:rsidRDefault="00D71DD0" w:rsidP="00972C9F"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27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Разработка проекта плана работы МО на следующий год.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Июнь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D56" w:rsidRPr="007354E9" w:rsidRDefault="00D71DD0" w:rsidP="00972C9F"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Валковская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 В.Н.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28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>Предварительное распределение нагрузки учителей на следующий учебный год.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Май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Администрация</w:t>
                  </w:r>
                  <w:proofErr w:type="spellEnd"/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29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spacing w:before="40" w:after="40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eastAsia="Times New Roman" w:hAnsi="Times New Roman"/>
                      <w:lang w:val="ru-RU"/>
                    </w:rPr>
                    <w:t>Подготовка и проведение методической недели учителей математики</w:t>
                  </w:r>
                  <w:proofErr w:type="gramStart"/>
                  <w:r w:rsidRPr="007354E9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r w:rsidR="00D71DD0" w:rsidRPr="007354E9">
                    <w:rPr>
                      <w:rFonts w:ascii="Times New Roman" w:eastAsia="Times New Roman" w:hAnsi="Times New Roman"/>
                      <w:lang w:val="ru-RU"/>
                    </w:rPr>
                    <w:t>,</w:t>
                  </w:r>
                  <w:proofErr w:type="gramEnd"/>
                  <w:r w:rsidR="00D71DD0" w:rsidRPr="007354E9">
                    <w:rPr>
                      <w:rFonts w:ascii="Times New Roman" w:eastAsia="Times New Roman" w:hAnsi="Times New Roman"/>
                      <w:lang w:val="ru-RU"/>
                    </w:rPr>
                    <w:t xml:space="preserve"> химии ,</w:t>
                  </w:r>
                  <w:r w:rsidRPr="007354E9">
                    <w:rPr>
                      <w:rFonts w:ascii="Times New Roman" w:eastAsia="Times New Roman" w:hAnsi="Times New Roman"/>
                      <w:lang w:val="ru-RU"/>
                    </w:rPr>
                    <w:t xml:space="preserve"> физик</w:t>
                  </w:r>
                  <w:r w:rsidR="00D71DD0" w:rsidRPr="007354E9">
                    <w:rPr>
                      <w:rFonts w:ascii="Times New Roman" w:eastAsia="Times New Roman" w:hAnsi="Times New Roman"/>
                      <w:lang w:val="ru-RU"/>
                    </w:rPr>
                    <w:t xml:space="preserve">и и информатики </w:t>
                  </w:r>
                </w:p>
                <w:p w:rsidR="001F7D56" w:rsidRPr="007354E9" w:rsidRDefault="001F7D56" w:rsidP="00972C9F">
                  <w:pPr>
                    <w:spacing w:before="40" w:after="40"/>
                    <w:ind w:left="360" w:hanging="360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7354E9">
                    <w:rPr>
                      <w:rFonts w:ascii="Wingdings" w:eastAsia="Times New Roman" w:hAnsi="Wingdings"/>
                    </w:rPr>
                    <w:t></w:t>
                  </w:r>
                  <w:r w:rsidRPr="007354E9">
                    <w:rPr>
                      <w:rFonts w:ascii="Times New Roman" w:eastAsia="Times New Roman" w:hAnsi="Times New Roman"/>
                    </w:rPr>
                    <w:t>  </w:t>
                  </w:r>
                  <w:r w:rsidRPr="007354E9">
                    <w:rPr>
                      <w:rFonts w:ascii="Times New Roman" w:eastAsia="Times New Roman" w:hAnsi="Times New Roman"/>
                      <w:lang w:val="ru-RU"/>
                    </w:rPr>
                    <w:t>Распространение передового педагогического опыта при подготовке и проведении методической недели;</w:t>
                  </w:r>
                </w:p>
                <w:p w:rsidR="001F7D56" w:rsidRPr="007354E9" w:rsidRDefault="001F7D56" w:rsidP="00972C9F">
                  <w:pPr>
                    <w:spacing w:before="40" w:after="40"/>
                    <w:ind w:left="360" w:hanging="360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7354E9">
                    <w:rPr>
                      <w:rFonts w:ascii="Wingdings" w:eastAsia="Times New Roman" w:hAnsi="Wingdings"/>
                    </w:rPr>
                    <w:t></w:t>
                  </w:r>
                  <w:proofErr w:type="gramStart"/>
                  <w:r w:rsidRPr="007354E9">
                    <w:rPr>
                      <w:rFonts w:ascii="Times New Roman" w:eastAsia="Times New Roman" w:hAnsi="Times New Roman"/>
                    </w:rPr>
                    <w:t>  </w:t>
                  </w:r>
                  <w:r w:rsidRPr="007354E9">
                    <w:rPr>
                      <w:rFonts w:ascii="Times New Roman" w:eastAsia="Times New Roman" w:hAnsi="Times New Roman"/>
                      <w:lang w:val="ru-RU"/>
                    </w:rPr>
                    <w:t>Сост</w:t>
                  </w:r>
                  <w:r w:rsidR="00D71DD0" w:rsidRPr="007354E9">
                    <w:rPr>
                      <w:rFonts w:ascii="Times New Roman" w:eastAsia="Times New Roman" w:hAnsi="Times New Roman"/>
                      <w:lang w:val="ru-RU"/>
                    </w:rPr>
                    <w:t>авление</w:t>
                  </w:r>
                  <w:proofErr w:type="gramEnd"/>
                  <w:r w:rsidR="00D71DD0" w:rsidRPr="007354E9">
                    <w:rPr>
                      <w:rFonts w:ascii="Times New Roman" w:eastAsia="Times New Roman" w:hAnsi="Times New Roman"/>
                      <w:lang w:val="ru-RU"/>
                    </w:rPr>
                    <w:t xml:space="preserve"> плана недели математики, химии, информатики.</w:t>
                  </w:r>
                </w:p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декабрь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  <w:tr w:rsidR="001F7D56" w:rsidRPr="007354E9" w:rsidTr="001F7D56">
              <w:trPr>
                <w:trHeight w:val="454"/>
                <w:jc w:val="center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354E9">
                    <w:rPr>
                      <w:rFonts w:ascii="Times New Roman" w:hAnsi="Times New Roman"/>
                      <w:b/>
                    </w:rPr>
                    <w:t>29</w:t>
                  </w:r>
                </w:p>
              </w:tc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354E9">
                    <w:rPr>
                      <w:rFonts w:ascii="Times New Roman" w:hAnsi="Times New Roman"/>
                      <w:lang w:val="ru-RU"/>
                    </w:rPr>
                    <w:t xml:space="preserve">Участие в заседаниях школьного педсовета и </w:t>
                  </w:r>
                  <w:proofErr w:type="spellStart"/>
                  <w:r w:rsidRPr="007354E9">
                    <w:rPr>
                      <w:rFonts w:ascii="Times New Roman" w:hAnsi="Times New Roman"/>
                      <w:lang w:val="ru-RU"/>
                    </w:rPr>
                    <w:t>методсовета</w:t>
                  </w:r>
                  <w:proofErr w:type="spellEnd"/>
                  <w:r w:rsidRPr="007354E9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354E9">
                    <w:rPr>
                      <w:rFonts w:ascii="Times New Roman" w:hAnsi="Times New Roman"/>
                    </w:rPr>
                    <w:t xml:space="preserve">В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течение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354E9">
                    <w:rPr>
                      <w:rFonts w:ascii="Times New Roman" w:hAnsi="Times New Roman"/>
                    </w:rPr>
                    <w:t>года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D56" w:rsidRPr="007354E9" w:rsidRDefault="001F7D56" w:rsidP="00972C9F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354E9">
                    <w:rPr>
                      <w:rFonts w:ascii="Times New Roman" w:hAnsi="Times New Roman"/>
                    </w:rPr>
                    <w:t>Члены</w:t>
                  </w:r>
                  <w:proofErr w:type="spellEnd"/>
                  <w:r w:rsidRPr="007354E9">
                    <w:rPr>
                      <w:rFonts w:ascii="Times New Roman" w:hAnsi="Times New Roman"/>
                    </w:rPr>
                    <w:t xml:space="preserve"> МО</w:t>
                  </w:r>
                </w:p>
              </w:tc>
            </w:tr>
          </w:tbl>
          <w:p w:rsidR="001F7D56" w:rsidRPr="007354E9" w:rsidRDefault="001F7D56" w:rsidP="001F7D5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F7D56" w:rsidRPr="007354E9" w:rsidRDefault="001F7D56" w:rsidP="001F7D56">
            <w:pPr>
              <w:rPr>
                <w:rFonts w:ascii="Times New Roman" w:hAnsi="Times New Roman"/>
                <w:b/>
                <w:i/>
              </w:rPr>
            </w:pPr>
          </w:p>
          <w:p w:rsidR="001F7D56" w:rsidRPr="007354E9" w:rsidRDefault="001F7D56" w:rsidP="001F7D56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7D56" w:rsidRPr="007354E9" w:rsidRDefault="001F7D56" w:rsidP="001F7D56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7D56" w:rsidRPr="001F7D56" w:rsidRDefault="001F7D56" w:rsidP="00435F23">
            <w:pPr>
              <w:ind w:left="2352"/>
              <w:rPr>
                <w:b/>
                <w:i/>
                <w:sz w:val="36"/>
                <w:lang w:val="ru-RU"/>
              </w:rPr>
            </w:pPr>
          </w:p>
        </w:tc>
      </w:tr>
    </w:tbl>
    <w:p w:rsidR="001943E9" w:rsidRDefault="001943E9" w:rsidP="008E0757">
      <w:pPr>
        <w:rPr>
          <w:b/>
          <w:sz w:val="28"/>
          <w:szCs w:val="28"/>
          <w:u w:val="single"/>
        </w:rPr>
      </w:pPr>
    </w:p>
    <w:p w:rsidR="00A75876" w:rsidRDefault="00A75876" w:rsidP="001F5D2C">
      <w:pPr>
        <w:jc w:val="center"/>
        <w:rPr>
          <w:b/>
          <w:bCs/>
        </w:rPr>
        <w:sectPr w:rsidR="00A75876" w:rsidSect="001F7D5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6768"/>
        <w:gridCol w:w="2285"/>
        <w:gridCol w:w="1718"/>
      </w:tblGrid>
      <w:tr w:rsidR="00A75876" w:rsidRPr="007354E9" w:rsidTr="007354E9">
        <w:trPr>
          <w:trHeight w:val="552"/>
          <w:tblCellSpacing w:w="0" w:type="dxa"/>
        </w:trPr>
        <w:tc>
          <w:tcPr>
            <w:tcW w:w="131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54E9">
              <w:rPr>
                <w:rFonts w:ascii="Times New Roman" w:hAnsi="Times New Roman"/>
                <w:b/>
                <w:bCs/>
              </w:rPr>
              <w:lastRenderedPageBreak/>
              <w:t>Направления</w:t>
            </w:r>
            <w:proofErr w:type="spellEnd"/>
            <w:r w:rsidRPr="007354E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54E9">
              <w:rPr>
                <w:rFonts w:ascii="Times New Roman" w:hAnsi="Times New Roman"/>
                <w:b/>
                <w:bCs/>
              </w:rPr>
              <w:t>методической</w:t>
            </w:r>
            <w:proofErr w:type="spellEnd"/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</w:rPr>
            </w:pPr>
            <w:r w:rsidRPr="007354E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354E9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23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54E9">
              <w:rPr>
                <w:rFonts w:ascii="Times New Roman" w:hAnsi="Times New Roman"/>
                <w:b/>
                <w:bCs/>
                <w:lang w:val="ru-RU"/>
              </w:rPr>
              <w:t>Содержание работы</w:t>
            </w: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b/>
                <w:bCs/>
                <w:lang w:val="ru-RU"/>
              </w:rPr>
              <w:t>(тематика, форма, перечень мероприятий)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4E9">
              <w:rPr>
                <w:rFonts w:ascii="Times New Roman" w:hAnsi="Times New Roman"/>
                <w:b/>
                <w:bCs/>
              </w:rPr>
              <w:t>Ответственные</w:t>
            </w:r>
            <w:proofErr w:type="spellEnd"/>
          </w:p>
        </w:tc>
        <w:tc>
          <w:tcPr>
            <w:tcW w:w="5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54E9">
              <w:rPr>
                <w:rFonts w:ascii="Times New Roman" w:hAnsi="Times New Roman"/>
                <w:b/>
                <w:bCs/>
              </w:rPr>
              <w:t>Сроки</w:t>
            </w:r>
            <w:proofErr w:type="spellEnd"/>
          </w:p>
        </w:tc>
      </w:tr>
      <w:tr w:rsidR="00A75876" w:rsidRPr="007354E9" w:rsidTr="007354E9">
        <w:trPr>
          <w:trHeight w:val="4458"/>
          <w:tblCellSpacing w:w="0" w:type="dxa"/>
        </w:trPr>
        <w:tc>
          <w:tcPr>
            <w:tcW w:w="13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54E9">
              <w:rPr>
                <w:rFonts w:ascii="Times New Roman" w:hAnsi="Times New Roman"/>
                <w:b/>
                <w:bCs/>
              </w:rPr>
              <w:t>Заседание</w:t>
            </w:r>
            <w:proofErr w:type="spellEnd"/>
            <w:r w:rsidRPr="007354E9">
              <w:rPr>
                <w:rFonts w:ascii="Times New Roman" w:hAnsi="Times New Roman"/>
                <w:b/>
                <w:bCs/>
              </w:rPr>
              <w:t xml:space="preserve"> МО № 1</w:t>
            </w: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76" w:rsidRPr="007354E9" w:rsidRDefault="00A75876" w:rsidP="001F5D2C">
            <w:pPr>
              <w:rPr>
                <w:rFonts w:ascii="Times New Roman" w:hAnsi="Times New Roman"/>
                <w:b/>
                <w:bCs/>
              </w:rPr>
            </w:pPr>
          </w:p>
          <w:p w:rsidR="00C557C4" w:rsidRPr="007354E9" w:rsidRDefault="00C557C4" w:rsidP="001F5D2C">
            <w:pPr>
              <w:rPr>
                <w:rFonts w:ascii="Times New Roman" w:hAnsi="Times New Roman"/>
                <w:b/>
                <w:bCs/>
              </w:rPr>
            </w:pPr>
          </w:p>
          <w:p w:rsidR="00C557C4" w:rsidRPr="007354E9" w:rsidRDefault="00C557C4" w:rsidP="001F5D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5F23" w:rsidRPr="007354E9" w:rsidRDefault="00435F23" w:rsidP="001F5D2C">
            <w:pPr>
              <w:rPr>
                <w:rFonts w:ascii="Times New Roman" w:hAnsi="Times New Roman"/>
                <w:lang w:val="ru-RU"/>
              </w:rPr>
            </w:pPr>
          </w:p>
          <w:p w:rsidR="00435F23" w:rsidRPr="007354E9" w:rsidRDefault="007354E9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Анализ работы ШМО за 2019-2020</w:t>
            </w:r>
            <w:r w:rsidR="00435F23" w:rsidRPr="007354E9">
              <w:rPr>
                <w:rFonts w:ascii="Times New Roman" w:hAnsi="Times New Roman"/>
                <w:lang w:val="ru-RU"/>
              </w:rPr>
              <w:t xml:space="preserve"> учебный год.</w:t>
            </w:r>
          </w:p>
          <w:p w:rsidR="00E678C7" w:rsidRDefault="00435F23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2</w:t>
            </w:r>
            <w:r w:rsidR="00A75876" w:rsidRPr="007354E9">
              <w:rPr>
                <w:rFonts w:ascii="Times New Roman" w:hAnsi="Times New Roman"/>
                <w:lang w:val="ru-RU"/>
              </w:rPr>
              <w:t>. Утверждение плана работы МО</w:t>
            </w:r>
            <w:r w:rsidR="007354E9">
              <w:rPr>
                <w:rFonts w:ascii="Times New Roman" w:hAnsi="Times New Roman"/>
                <w:lang w:val="ru-RU"/>
              </w:rPr>
              <w:t xml:space="preserve"> на 2020-2021учебный </w:t>
            </w:r>
            <w:r w:rsidR="00A75876" w:rsidRPr="007354E9">
              <w:rPr>
                <w:rFonts w:ascii="Times New Roman" w:hAnsi="Times New Roman"/>
                <w:lang w:val="ru-RU"/>
              </w:rPr>
              <w:t>г</w:t>
            </w:r>
            <w:r w:rsidR="007354E9">
              <w:rPr>
                <w:rFonts w:ascii="Times New Roman" w:hAnsi="Times New Roman"/>
                <w:lang w:val="ru-RU"/>
              </w:rPr>
              <w:t>од.</w:t>
            </w:r>
            <w:r w:rsidRPr="007354E9">
              <w:rPr>
                <w:rFonts w:ascii="Times New Roman" w:hAnsi="Times New Roman"/>
                <w:lang w:val="ru-RU"/>
              </w:rPr>
              <w:t xml:space="preserve"> </w:t>
            </w:r>
            <w:r w:rsidR="005C692D" w:rsidRPr="007354E9">
              <w:rPr>
                <w:rFonts w:ascii="Times New Roman" w:hAnsi="Times New Roman"/>
                <w:lang w:val="ru-RU"/>
              </w:rPr>
              <w:t xml:space="preserve">                                                    </w:t>
            </w:r>
            <w:r w:rsidR="00C557C4" w:rsidRPr="007354E9">
              <w:rPr>
                <w:rFonts w:ascii="Times New Roman" w:hAnsi="Times New Roman"/>
                <w:lang w:val="ru-RU"/>
              </w:rPr>
              <w:t>2</w:t>
            </w:r>
            <w:r w:rsidR="00A75876" w:rsidRPr="007354E9">
              <w:rPr>
                <w:rFonts w:ascii="Times New Roman" w:hAnsi="Times New Roman"/>
                <w:lang w:val="ru-RU"/>
              </w:rPr>
              <w:t>.</w:t>
            </w:r>
            <w:r w:rsidR="00E678C7">
              <w:rPr>
                <w:rFonts w:ascii="Times New Roman" w:hAnsi="Times New Roman"/>
                <w:lang w:val="ru-RU"/>
              </w:rPr>
              <w:t xml:space="preserve"> </w:t>
            </w:r>
            <w:r w:rsidR="00C557C4" w:rsidRPr="007354E9">
              <w:rPr>
                <w:rFonts w:ascii="Times New Roman" w:hAnsi="Times New Roman"/>
                <w:lang w:val="ru-RU"/>
              </w:rPr>
              <w:t>Рассмотрение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рабочих программ</w:t>
            </w:r>
            <w:r w:rsidR="007354E9">
              <w:rPr>
                <w:rFonts w:ascii="Times New Roman" w:hAnsi="Times New Roman"/>
                <w:lang w:val="ru-RU"/>
              </w:rPr>
              <w:t xml:space="preserve"> на 2020</w:t>
            </w:r>
            <w:r w:rsidR="00A75876" w:rsidRPr="007354E9">
              <w:rPr>
                <w:rFonts w:ascii="Times New Roman" w:hAnsi="Times New Roman"/>
                <w:lang w:val="ru-RU"/>
              </w:rPr>
              <w:t>-20</w:t>
            </w:r>
            <w:r w:rsidR="007354E9">
              <w:rPr>
                <w:rFonts w:ascii="Times New Roman" w:hAnsi="Times New Roman"/>
                <w:lang w:val="ru-RU"/>
              </w:rPr>
              <w:t>21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учебный год.</w:t>
            </w:r>
            <w:r w:rsidR="005C692D" w:rsidRPr="007354E9">
              <w:rPr>
                <w:rFonts w:ascii="Times New Roman" w:hAnsi="Times New Roman"/>
                <w:lang w:val="ru-RU"/>
              </w:rPr>
              <w:t xml:space="preserve">                                                      </w:t>
            </w:r>
            <w:r w:rsidR="00C557C4" w:rsidRPr="007354E9">
              <w:rPr>
                <w:rFonts w:ascii="Times New Roman" w:hAnsi="Times New Roman"/>
                <w:lang w:val="ru-RU"/>
              </w:rPr>
              <w:t>3</w:t>
            </w:r>
            <w:r w:rsidR="00A75876" w:rsidRPr="007354E9">
              <w:rPr>
                <w:rFonts w:ascii="Times New Roman" w:hAnsi="Times New Roman"/>
                <w:lang w:val="ru-RU"/>
              </w:rPr>
              <w:t>. Изучение сборника нормативных документов (математика, информатика,</w:t>
            </w:r>
            <w:r w:rsidR="009B3FEF">
              <w:rPr>
                <w:rFonts w:ascii="Times New Roman" w:hAnsi="Times New Roman"/>
                <w:lang w:val="ru-RU"/>
              </w:rPr>
              <w:t xml:space="preserve"> химия, география</w:t>
            </w:r>
            <w:r w:rsidR="007354E9">
              <w:rPr>
                <w:rFonts w:ascii="Times New Roman" w:hAnsi="Times New Roman"/>
                <w:lang w:val="ru-RU"/>
              </w:rPr>
              <w:t xml:space="preserve"> и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физика).</w:t>
            </w:r>
          </w:p>
          <w:p w:rsidR="00E678C7" w:rsidRPr="00E678C7" w:rsidRDefault="00E678C7" w:rsidP="001F5D2C">
            <w:pPr>
              <w:rPr>
                <w:rFonts w:ascii="Times New Roman" w:hAnsi="Times New Roman"/>
                <w:lang w:val="ru-RU"/>
              </w:rPr>
            </w:pPr>
            <w:r w:rsidRPr="00E678C7">
              <w:rPr>
                <w:rFonts w:ascii="Times New Roman" w:hAnsi="Times New Roman"/>
                <w:b/>
                <w:lang w:val="ru-RU"/>
              </w:rPr>
              <w:t>Доклад: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678C7">
              <w:rPr>
                <w:rFonts w:ascii="Times New Roman" w:hAnsi="Times New Roman"/>
                <w:b/>
                <w:lang w:val="ru-RU"/>
              </w:rPr>
              <w:t>«Творческие задания на уроках естественного цикла».</w:t>
            </w:r>
          </w:p>
          <w:p w:rsidR="00A75876" w:rsidRPr="007354E9" w:rsidRDefault="00C557C4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4</w:t>
            </w:r>
            <w:r w:rsidR="00A75876" w:rsidRPr="007354E9">
              <w:rPr>
                <w:rFonts w:ascii="Times New Roman" w:hAnsi="Times New Roman"/>
                <w:lang w:val="ru-RU"/>
              </w:rPr>
              <w:t>. Нор</w:t>
            </w:r>
            <w:r w:rsidR="007354E9">
              <w:rPr>
                <w:rFonts w:ascii="Times New Roman" w:hAnsi="Times New Roman"/>
                <w:lang w:val="ru-RU"/>
              </w:rPr>
              <w:t xml:space="preserve">мы оценки </w:t>
            </w:r>
            <w:r w:rsidR="00455873">
              <w:rPr>
                <w:rFonts w:ascii="Times New Roman" w:hAnsi="Times New Roman"/>
                <w:lang w:val="ru-RU"/>
              </w:rPr>
              <w:t>знаний,</w:t>
            </w:r>
            <w:r w:rsidR="007354E9">
              <w:rPr>
                <w:rFonts w:ascii="Times New Roman" w:hAnsi="Times New Roman"/>
                <w:lang w:val="ru-RU"/>
              </w:rPr>
              <w:t xml:space="preserve"> учащихся в 5</w:t>
            </w:r>
            <w:r w:rsidRPr="007354E9">
              <w:rPr>
                <w:rFonts w:ascii="Times New Roman" w:hAnsi="Times New Roman"/>
                <w:lang w:val="ru-RU"/>
              </w:rPr>
              <w:t>-9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классах, требования к проверке письменных работ учащихся.</w:t>
            </w:r>
          </w:p>
          <w:p w:rsidR="00A75876" w:rsidRPr="007354E9" w:rsidRDefault="00C557C4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5.</w:t>
            </w:r>
            <w:r w:rsidR="00A75876" w:rsidRPr="007354E9">
              <w:rPr>
                <w:rFonts w:ascii="Times New Roman" w:hAnsi="Times New Roman"/>
                <w:lang w:val="ru-RU"/>
              </w:rPr>
              <w:t>Единые орфографические требования к ведению тетрадей.</w:t>
            </w:r>
          </w:p>
          <w:p w:rsidR="007354E9" w:rsidRDefault="00C557C4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6</w:t>
            </w:r>
            <w:r w:rsidR="007354E9">
              <w:rPr>
                <w:rFonts w:ascii="Times New Roman" w:hAnsi="Times New Roman"/>
                <w:lang w:val="ru-RU"/>
              </w:rPr>
              <w:t>. О проведении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школьного тура оли</w:t>
            </w:r>
            <w:r w:rsidR="007354E9">
              <w:rPr>
                <w:rFonts w:ascii="Times New Roman" w:hAnsi="Times New Roman"/>
                <w:lang w:val="ru-RU"/>
              </w:rPr>
              <w:t xml:space="preserve">мпиады и участия в районных </w:t>
            </w:r>
            <w:r w:rsidR="00A75876" w:rsidRPr="007354E9">
              <w:rPr>
                <w:rFonts w:ascii="Times New Roman" w:hAnsi="Times New Roman"/>
                <w:lang w:val="ru-RU"/>
              </w:rPr>
              <w:t>олимпиадах по мате</w:t>
            </w:r>
            <w:r w:rsidRPr="007354E9">
              <w:rPr>
                <w:rFonts w:ascii="Times New Roman" w:hAnsi="Times New Roman"/>
                <w:lang w:val="ru-RU"/>
              </w:rPr>
              <w:t>матике, физике,</w:t>
            </w:r>
            <w:r w:rsidR="00E678C7">
              <w:rPr>
                <w:rFonts w:ascii="Times New Roman" w:hAnsi="Times New Roman"/>
                <w:lang w:val="ru-RU"/>
              </w:rPr>
              <w:t xml:space="preserve"> </w:t>
            </w:r>
            <w:r w:rsidR="007354E9">
              <w:rPr>
                <w:rFonts w:ascii="Times New Roman" w:hAnsi="Times New Roman"/>
                <w:lang w:val="ru-RU"/>
              </w:rPr>
              <w:t>химии и</w:t>
            </w:r>
            <w:r w:rsidRPr="007354E9">
              <w:rPr>
                <w:rFonts w:ascii="Times New Roman" w:hAnsi="Times New Roman"/>
                <w:lang w:val="ru-RU"/>
              </w:rPr>
              <w:t xml:space="preserve"> информатике. </w:t>
            </w:r>
            <w:r w:rsidRPr="007354E9">
              <w:rPr>
                <w:rFonts w:ascii="Times New Roman" w:hAnsi="Times New Roman"/>
                <w:lang w:val="ru-RU"/>
              </w:rPr>
              <w:br/>
              <w:t>7</w:t>
            </w:r>
            <w:r w:rsidR="00A75876" w:rsidRPr="007354E9">
              <w:rPr>
                <w:rFonts w:ascii="Times New Roman" w:hAnsi="Times New Roman"/>
                <w:lang w:val="ru-RU"/>
              </w:rPr>
              <w:t>.Подтверждение тем по самообразованию.</w:t>
            </w:r>
            <w:r w:rsidR="005C692D" w:rsidRPr="007354E9">
              <w:rPr>
                <w:rFonts w:ascii="Times New Roman" w:hAnsi="Times New Roman"/>
                <w:lang w:val="ru-RU"/>
              </w:rPr>
              <w:t xml:space="preserve">      </w:t>
            </w:r>
          </w:p>
          <w:p w:rsidR="00A462F1" w:rsidRPr="007354E9" w:rsidRDefault="005C692D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8. Разное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</w:t>
            </w:r>
            <w:r w:rsidRPr="007354E9">
              <w:rPr>
                <w:rFonts w:ascii="Times New Roman" w:hAnsi="Times New Roman"/>
                <w:lang w:val="ru-RU"/>
              </w:rPr>
              <w:t xml:space="preserve">  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5876" w:rsidRDefault="007354E9" w:rsidP="001F5D2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/>
                <w:lang w:val="ru-RU"/>
              </w:rPr>
              <w:t>.Ш</w:t>
            </w:r>
            <w:proofErr w:type="gramEnd"/>
            <w:r>
              <w:rPr>
                <w:rFonts w:ascii="Times New Roman" w:hAnsi="Times New Roman"/>
                <w:lang w:val="ru-RU"/>
              </w:rPr>
              <w:t>МО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Валковская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В.Н.</w:t>
            </w:r>
          </w:p>
          <w:p w:rsidR="00E678C7" w:rsidRDefault="00E678C7" w:rsidP="001F5D2C">
            <w:pPr>
              <w:rPr>
                <w:rFonts w:ascii="Times New Roman" w:hAnsi="Times New Roman"/>
                <w:lang w:val="ru-RU"/>
              </w:rPr>
            </w:pPr>
          </w:p>
          <w:p w:rsidR="00E678C7" w:rsidRDefault="00E678C7" w:rsidP="001F5D2C">
            <w:pPr>
              <w:rPr>
                <w:rFonts w:ascii="Times New Roman" w:hAnsi="Times New Roman"/>
                <w:lang w:val="ru-RU"/>
              </w:rPr>
            </w:pPr>
          </w:p>
          <w:p w:rsidR="00E678C7" w:rsidRDefault="00E678C7" w:rsidP="001F5D2C">
            <w:pPr>
              <w:rPr>
                <w:rFonts w:ascii="Times New Roman" w:hAnsi="Times New Roman"/>
                <w:lang w:val="ru-RU"/>
              </w:rPr>
            </w:pPr>
          </w:p>
          <w:p w:rsidR="00E678C7" w:rsidRDefault="00E678C7" w:rsidP="001F5D2C">
            <w:pPr>
              <w:rPr>
                <w:rFonts w:ascii="Times New Roman" w:hAnsi="Times New Roman"/>
                <w:lang w:val="ru-RU"/>
              </w:rPr>
            </w:pPr>
          </w:p>
          <w:p w:rsidR="00E678C7" w:rsidRPr="007354E9" w:rsidRDefault="00E678C7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Ткачева А.В.</w:t>
            </w:r>
          </w:p>
          <w:p w:rsidR="00A75876" w:rsidRPr="007354E9" w:rsidRDefault="00A75876" w:rsidP="00C557C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A75876" w:rsidRPr="007354E9" w:rsidRDefault="00A47A79" w:rsidP="001F5D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54E9">
              <w:rPr>
                <w:rFonts w:ascii="Times New Roman" w:hAnsi="Times New Roman"/>
              </w:rPr>
              <w:t>сентябрь</w:t>
            </w:r>
            <w:proofErr w:type="spellEnd"/>
            <w:r w:rsidR="00A75876" w:rsidRPr="007354E9">
              <w:rPr>
                <w:rFonts w:ascii="Times New Roman" w:hAnsi="Times New Roman"/>
              </w:rPr>
              <w:t> </w:t>
            </w:r>
          </w:p>
        </w:tc>
      </w:tr>
      <w:tr w:rsidR="00A75876" w:rsidRPr="007354E9" w:rsidTr="007354E9">
        <w:trPr>
          <w:trHeight w:val="3309"/>
          <w:tblCellSpacing w:w="0" w:type="dxa"/>
        </w:trPr>
        <w:tc>
          <w:tcPr>
            <w:tcW w:w="13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54E9">
              <w:rPr>
                <w:rFonts w:ascii="Times New Roman" w:hAnsi="Times New Roman"/>
                <w:b/>
                <w:bCs/>
              </w:rPr>
              <w:t>Заседание</w:t>
            </w:r>
            <w:proofErr w:type="spellEnd"/>
            <w:r w:rsidRPr="007354E9">
              <w:rPr>
                <w:rFonts w:ascii="Times New Roman" w:hAnsi="Times New Roman"/>
                <w:b/>
                <w:bCs/>
              </w:rPr>
              <w:t xml:space="preserve"> МО № 2 </w:t>
            </w:r>
          </w:p>
        </w:tc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F23" w:rsidRDefault="00E678C7" w:rsidP="001F5D2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Доклад: </w:t>
            </w:r>
            <w:r w:rsidR="00435F23" w:rsidRPr="007354E9">
              <w:rPr>
                <w:rFonts w:ascii="Times New Roman" w:hAnsi="Times New Roman"/>
                <w:b/>
                <w:lang w:val="ru-RU"/>
              </w:rPr>
              <w:t>«Использование современных технологий – один из путей формирования интеллектуальной и творческой личности. Что такое интерактивное обучение?»</w:t>
            </w:r>
          </w:p>
          <w:p w:rsidR="00E678C7" w:rsidRPr="007354E9" w:rsidRDefault="00E678C7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Доклад: «Модульное обучение на уроках как средство повышения уровня обучаемости на уроках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.»</w:t>
            </w:r>
            <w:proofErr w:type="gramEnd"/>
          </w:p>
          <w:p w:rsidR="00435F23" w:rsidRPr="007354E9" w:rsidRDefault="00455873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1.Итоги участия в </w:t>
            </w:r>
            <w:r w:rsidR="007354E9">
              <w:rPr>
                <w:rFonts w:ascii="Times New Roman" w:hAnsi="Times New Roman"/>
                <w:lang w:val="ru-RU"/>
              </w:rPr>
              <w:t xml:space="preserve">школьных и районных олимпиадах </w:t>
            </w:r>
            <w:r w:rsidR="00A75876" w:rsidRPr="007354E9">
              <w:rPr>
                <w:rFonts w:ascii="Times New Roman" w:hAnsi="Times New Roman"/>
                <w:lang w:val="ru-RU"/>
              </w:rPr>
              <w:t>по математике, физике,</w:t>
            </w:r>
            <w:r w:rsidR="007354E9">
              <w:rPr>
                <w:rFonts w:ascii="Times New Roman" w:hAnsi="Times New Roman"/>
                <w:lang w:val="ru-RU"/>
              </w:rPr>
              <w:t xml:space="preserve"> химии, географии и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информатике.</w:t>
            </w:r>
            <w:r w:rsidR="005C692D" w:rsidRPr="007354E9">
              <w:rPr>
                <w:rFonts w:ascii="Times New Roman" w:hAnsi="Times New Roman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5C692D" w:rsidRPr="007354E9">
              <w:rPr>
                <w:rFonts w:ascii="Times New Roman" w:hAnsi="Times New Roman"/>
                <w:lang w:val="ru-RU"/>
              </w:rPr>
              <w:t>2</w:t>
            </w:r>
            <w:r w:rsidR="007354E9">
              <w:rPr>
                <w:rFonts w:ascii="Times New Roman" w:hAnsi="Times New Roman"/>
                <w:lang w:val="ru-RU"/>
              </w:rPr>
              <w:t>.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Анализ уровня </w:t>
            </w:r>
            <w:proofErr w:type="spellStart"/>
            <w:r w:rsidR="00A75876" w:rsidRPr="007354E9">
              <w:rPr>
                <w:rFonts w:ascii="Times New Roman" w:hAnsi="Times New Roman"/>
                <w:lang w:val="ru-RU"/>
              </w:rPr>
              <w:t>обученн</w:t>
            </w:r>
            <w:r w:rsidR="007354E9">
              <w:rPr>
                <w:rFonts w:ascii="Times New Roman" w:hAnsi="Times New Roman"/>
                <w:lang w:val="ru-RU"/>
              </w:rPr>
              <w:t>ости</w:t>
            </w:r>
            <w:proofErr w:type="spellEnd"/>
            <w:r w:rsidR="007354E9">
              <w:rPr>
                <w:rFonts w:ascii="Times New Roman" w:hAnsi="Times New Roman"/>
                <w:lang w:val="ru-RU"/>
              </w:rPr>
              <w:t xml:space="preserve"> по математике в п</w:t>
            </w:r>
            <w:r>
              <w:rPr>
                <w:rFonts w:ascii="Times New Roman" w:hAnsi="Times New Roman"/>
                <w:lang w:val="ru-RU"/>
              </w:rPr>
              <w:t xml:space="preserve">ятом </w:t>
            </w:r>
            <w:proofErr w:type="gramStart"/>
            <w:r>
              <w:rPr>
                <w:rFonts w:ascii="Times New Roman" w:hAnsi="Times New Roman"/>
                <w:lang w:val="ru-RU"/>
              </w:rPr>
              <w:t>–д</w:t>
            </w:r>
            <w:proofErr w:type="gramEnd"/>
            <w:r>
              <w:rPr>
                <w:rFonts w:ascii="Times New Roman" w:hAnsi="Times New Roman"/>
                <w:lang w:val="ru-RU"/>
              </w:rPr>
              <w:t>евятом</w:t>
            </w:r>
            <w:r w:rsidR="007354E9">
              <w:rPr>
                <w:rFonts w:ascii="Times New Roman" w:hAnsi="Times New Roman"/>
                <w:lang w:val="ru-RU"/>
              </w:rPr>
              <w:t xml:space="preserve"> классах по </w:t>
            </w:r>
            <w:r w:rsidR="00A75876" w:rsidRPr="007354E9">
              <w:rPr>
                <w:rFonts w:ascii="Times New Roman" w:hAnsi="Times New Roman"/>
                <w:lang w:val="ru-RU"/>
              </w:rPr>
              <w:t>математике, информатике, физике в</w:t>
            </w:r>
            <w:r w:rsidR="00C557C4" w:rsidRPr="007354E9">
              <w:rPr>
                <w:rFonts w:ascii="Times New Roman" w:hAnsi="Times New Roman"/>
                <w:lang w:val="ru-RU"/>
              </w:rPr>
              <w:t xml:space="preserve"> 9</w:t>
            </w:r>
            <w:r w:rsidR="007354E9">
              <w:rPr>
                <w:rFonts w:ascii="Times New Roman" w:hAnsi="Times New Roman"/>
                <w:lang w:val="ru-RU"/>
              </w:rPr>
              <w:t xml:space="preserve"> классах по итогам первой четверти.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 </w:t>
            </w:r>
            <w:r w:rsidR="005C692D" w:rsidRPr="007354E9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A75876" w:rsidRPr="007354E9" w:rsidRDefault="005C692D" w:rsidP="00455873">
            <w:pPr>
              <w:jc w:val="both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  </w:t>
            </w:r>
            <w:r w:rsidR="00435F23" w:rsidRPr="007354E9">
              <w:rPr>
                <w:rFonts w:ascii="Times New Roman" w:hAnsi="Times New Roman"/>
                <w:lang w:val="ru-RU"/>
              </w:rPr>
              <w:t>3. Ст</w:t>
            </w:r>
            <w:r w:rsidR="007354E9">
              <w:rPr>
                <w:rFonts w:ascii="Times New Roman" w:hAnsi="Times New Roman"/>
                <w:lang w:val="ru-RU"/>
              </w:rPr>
              <w:t>артовый контроль ЗУН учащихся 5-</w:t>
            </w:r>
            <w:r w:rsidR="00435F23" w:rsidRPr="007354E9">
              <w:rPr>
                <w:rFonts w:ascii="Times New Roman" w:hAnsi="Times New Roman"/>
                <w:lang w:val="ru-RU"/>
              </w:rPr>
              <w:t xml:space="preserve"> 10 классов (справка)</w:t>
            </w:r>
          </w:p>
          <w:p w:rsidR="00A75876" w:rsidRPr="007354E9" w:rsidRDefault="00455873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4. Утверждение плана проведения предметной недели по математике, информатике, </w:t>
            </w:r>
            <w:r w:rsidR="007354E9">
              <w:rPr>
                <w:rFonts w:ascii="Times New Roman" w:hAnsi="Times New Roman"/>
                <w:lang w:val="ru-RU"/>
              </w:rPr>
              <w:t xml:space="preserve">химии и </w:t>
            </w:r>
            <w:r w:rsidR="00A75876" w:rsidRPr="007354E9">
              <w:rPr>
                <w:rFonts w:ascii="Times New Roman" w:hAnsi="Times New Roman"/>
                <w:lang w:val="ru-RU"/>
              </w:rPr>
              <w:t>физике.</w:t>
            </w:r>
          </w:p>
          <w:p w:rsidR="005C692D" w:rsidRPr="00E678C7" w:rsidRDefault="00455873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5C692D" w:rsidRPr="007354E9">
              <w:rPr>
                <w:rFonts w:ascii="Times New Roman" w:hAnsi="Times New Roman"/>
              </w:rPr>
              <w:t xml:space="preserve">. </w:t>
            </w:r>
            <w:proofErr w:type="spellStart"/>
            <w:r w:rsidR="005C692D" w:rsidRPr="007354E9">
              <w:rPr>
                <w:rFonts w:ascii="Times New Roman" w:hAnsi="Times New Roman"/>
              </w:rPr>
              <w:t>Разное</w:t>
            </w:r>
            <w:proofErr w:type="spellEnd"/>
            <w:r w:rsidR="00E678C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76" w:rsidRDefault="007354E9" w:rsidP="001F5D2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В.Н.</w:t>
            </w:r>
          </w:p>
          <w:p w:rsidR="00E678C7" w:rsidRDefault="00E678C7" w:rsidP="001F5D2C">
            <w:pPr>
              <w:rPr>
                <w:rFonts w:ascii="Times New Roman" w:hAnsi="Times New Roman"/>
                <w:lang w:val="ru-RU"/>
              </w:rPr>
            </w:pPr>
          </w:p>
          <w:p w:rsidR="00E678C7" w:rsidRDefault="00E678C7" w:rsidP="001F5D2C">
            <w:pPr>
              <w:rPr>
                <w:rFonts w:ascii="Times New Roman" w:hAnsi="Times New Roman"/>
                <w:lang w:val="ru-RU"/>
              </w:rPr>
            </w:pPr>
          </w:p>
          <w:p w:rsidR="00E678C7" w:rsidRPr="007354E9" w:rsidRDefault="00E678C7" w:rsidP="001F5D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Моргунов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С.С.</w:t>
            </w:r>
          </w:p>
          <w:p w:rsidR="00C557C4" w:rsidRPr="00675FC5" w:rsidRDefault="00C557C4" w:rsidP="001F5D2C">
            <w:pPr>
              <w:rPr>
                <w:rFonts w:ascii="Times New Roman" w:hAnsi="Times New Roman"/>
                <w:lang w:val="ru-RU"/>
              </w:rPr>
            </w:pPr>
          </w:p>
          <w:p w:rsidR="00C557C4" w:rsidRPr="00675FC5" w:rsidRDefault="00C557C4" w:rsidP="001F5D2C">
            <w:pPr>
              <w:rPr>
                <w:rFonts w:ascii="Times New Roman" w:hAnsi="Times New Roman"/>
                <w:lang w:val="ru-RU"/>
              </w:rPr>
            </w:pPr>
          </w:p>
          <w:p w:rsidR="00C557C4" w:rsidRPr="00675FC5" w:rsidRDefault="00C557C4" w:rsidP="001F5D2C">
            <w:pPr>
              <w:rPr>
                <w:rFonts w:ascii="Times New Roman" w:hAnsi="Times New Roman"/>
                <w:lang w:val="ru-RU"/>
              </w:rPr>
            </w:pPr>
          </w:p>
          <w:p w:rsidR="00C557C4" w:rsidRPr="00675FC5" w:rsidRDefault="00C557C4" w:rsidP="001F5D2C">
            <w:pPr>
              <w:rPr>
                <w:rFonts w:ascii="Times New Roman" w:hAnsi="Times New Roman"/>
                <w:lang w:val="ru-RU"/>
              </w:rPr>
            </w:pPr>
          </w:p>
          <w:p w:rsidR="00C557C4" w:rsidRPr="007354E9" w:rsidRDefault="00C557C4" w:rsidP="001F5D2C">
            <w:pPr>
              <w:rPr>
                <w:rFonts w:ascii="Times New Roman" w:hAnsi="Times New Roman"/>
              </w:rPr>
            </w:pPr>
            <w:proofErr w:type="spellStart"/>
            <w:r w:rsidRPr="007354E9">
              <w:rPr>
                <w:rFonts w:ascii="Times New Roman" w:hAnsi="Times New Roman"/>
              </w:rPr>
              <w:t>учителя</w:t>
            </w:r>
            <w:proofErr w:type="spellEnd"/>
            <w:r w:rsidRPr="007354E9">
              <w:rPr>
                <w:rFonts w:ascii="Times New Roman" w:hAnsi="Times New Roman"/>
              </w:rPr>
              <w:t xml:space="preserve"> </w:t>
            </w:r>
            <w:proofErr w:type="spellStart"/>
            <w:r w:rsidRPr="007354E9">
              <w:rPr>
                <w:rFonts w:ascii="Times New Roman" w:hAnsi="Times New Roman"/>
              </w:rPr>
              <w:t>предметники</w:t>
            </w:r>
            <w:proofErr w:type="spellEnd"/>
          </w:p>
          <w:p w:rsidR="00C557C4" w:rsidRPr="007354E9" w:rsidRDefault="00C557C4" w:rsidP="001F5D2C">
            <w:pPr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54E9">
              <w:rPr>
                <w:rFonts w:ascii="Times New Roman" w:hAnsi="Times New Roman"/>
              </w:rPr>
              <w:t>Ноябрь</w:t>
            </w:r>
            <w:proofErr w:type="spellEnd"/>
          </w:p>
        </w:tc>
      </w:tr>
      <w:tr w:rsidR="00A75876" w:rsidRPr="00E678C7" w:rsidTr="007354E9">
        <w:trPr>
          <w:trHeight w:val="1080"/>
          <w:tblCellSpacing w:w="0" w:type="dxa"/>
        </w:trPr>
        <w:tc>
          <w:tcPr>
            <w:tcW w:w="13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354E9">
              <w:rPr>
                <w:rFonts w:ascii="Times New Roman" w:hAnsi="Times New Roman"/>
                <w:b/>
                <w:bCs/>
              </w:rPr>
              <w:lastRenderedPageBreak/>
              <w:t>Заседание</w:t>
            </w:r>
            <w:proofErr w:type="spellEnd"/>
            <w:r w:rsidRPr="007354E9">
              <w:rPr>
                <w:rFonts w:ascii="Times New Roman" w:hAnsi="Times New Roman"/>
                <w:b/>
                <w:bCs/>
              </w:rPr>
              <w:t xml:space="preserve"> МО № 3  </w:t>
            </w:r>
          </w:p>
        </w:tc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rPr>
                <w:rFonts w:ascii="Times New Roman" w:hAnsi="Times New Roman"/>
                <w:b/>
                <w:lang w:val="ru-RU"/>
              </w:rPr>
            </w:pPr>
            <w:r w:rsidRPr="007354E9">
              <w:rPr>
                <w:rFonts w:ascii="Times New Roman" w:hAnsi="Times New Roman"/>
                <w:b/>
                <w:lang w:val="ru-RU"/>
              </w:rPr>
              <w:t>1</w:t>
            </w:r>
            <w:r w:rsidR="00E678C7">
              <w:rPr>
                <w:rFonts w:ascii="Times New Roman" w:hAnsi="Times New Roman"/>
                <w:b/>
                <w:lang w:val="ru-RU"/>
              </w:rPr>
              <w:t>.</w:t>
            </w:r>
            <w:r w:rsidRPr="007354E9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7354E9">
              <w:rPr>
                <w:rFonts w:ascii="Times New Roman" w:hAnsi="Times New Roman"/>
                <w:b/>
                <w:bCs/>
                <w:iCs/>
                <w:lang w:val="ru-RU"/>
              </w:rPr>
              <w:t>Кру</w:t>
            </w:r>
            <w:r w:rsidR="00001A36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глый стол «Активизация работы с </w:t>
            </w:r>
            <w:r w:rsidR="00455873" w:rsidRPr="007354E9">
              <w:rPr>
                <w:rFonts w:ascii="Times New Roman" w:hAnsi="Times New Roman"/>
                <w:b/>
                <w:bCs/>
                <w:iCs/>
                <w:lang w:val="ru-RU"/>
              </w:rPr>
              <w:t>одарёнными детьми,</w:t>
            </w:r>
            <w:r w:rsidRPr="007354E9">
              <w:rPr>
                <w:rFonts w:ascii="Times New Roman" w:hAnsi="Times New Roman"/>
                <w:b/>
                <w:bCs/>
                <w:iCs/>
                <w:lang w:val="ru-RU"/>
              </w:rPr>
              <w:t xml:space="preserve"> и организация целенаправленной работы со слабоуспевающими учащимися через индивидуальные задания, выполнение которых основано на использовании компьютерных технологий</w:t>
            </w:r>
            <w:r w:rsidR="00170D19" w:rsidRPr="007354E9">
              <w:rPr>
                <w:rFonts w:ascii="Times New Roman" w:hAnsi="Times New Roman"/>
                <w:b/>
                <w:bCs/>
                <w:iCs/>
                <w:lang w:val="ru-RU"/>
              </w:rPr>
              <w:t>»</w:t>
            </w:r>
            <w:r w:rsidRPr="007354E9">
              <w:rPr>
                <w:rFonts w:ascii="Times New Roman" w:hAnsi="Times New Roman"/>
                <w:b/>
              </w:rPr>
              <w:t> </w:t>
            </w:r>
            <w:r w:rsidRPr="007354E9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75876" w:rsidRPr="007354E9" w:rsidRDefault="00170D19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Обмен опытом, мнениями.</w:t>
            </w:r>
          </w:p>
          <w:p w:rsidR="00A462F1" w:rsidRPr="007354E9" w:rsidRDefault="00E7453F" w:rsidP="00E7453F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3.</w:t>
            </w:r>
            <w:r w:rsidR="008008D7" w:rsidRPr="007354E9">
              <w:rPr>
                <w:rFonts w:ascii="Times New Roman" w:hAnsi="Times New Roman"/>
                <w:lang w:val="ru-RU"/>
              </w:rPr>
              <w:t xml:space="preserve"> Спр</w:t>
            </w:r>
            <w:r w:rsidR="007354E9">
              <w:rPr>
                <w:rFonts w:ascii="Times New Roman" w:hAnsi="Times New Roman"/>
                <w:lang w:val="ru-RU"/>
              </w:rPr>
              <w:t>авка по итогам второй четверти</w:t>
            </w:r>
            <w:r w:rsidR="00A75876" w:rsidRPr="007354E9">
              <w:rPr>
                <w:rFonts w:ascii="Times New Roman" w:hAnsi="Times New Roman"/>
                <w:lang w:val="ru-RU"/>
              </w:rPr>
              <w:t xml:space="preserve">. </w:t>
            </w:r>
          </w:p>
          <w:p w:rsidR="00A462F1" w:rsidRPr="007354E9" w:rsidRDefault="005C692D" w:rsidP="00E7453F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7. Разное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7354E9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Ткачева А</w:t>
            </w:r>
            <w:r w:rsidR="00435F23" w:rsidRPr="007354E9">
              <w:rPr>
                <w:rFonts w:ascii="Times New Roman" w:hAnsi="Times New Roman"/>
                <w:lang w:val="ru-RU"/>
              </w:rPr>
              <w:t>.В.</w:t>
            </w:r>
          </w:p>
          <w:p w:rsidR="00A75876" w:rsidRPr="007354E9" w:rsidRDefault="00A75876" w:rsidP="001F5D2C">
            <w:pPr>
              <w:rPr>
                <w:rFonts w:ascii="Times New Roman" w:hAnsi="Times New Roman"/>
                <w:lang w:val="ru-RU"/>
              </w:rPr>
            </w:pPr>
          </w:p>
          <w:p w:rsidR="00E7453F" w:rsidRPr="007354E9" w:rsidRDefault="00E7453F" w:rsidP="001F5D2C">
            <w:pPr>
              <w:rPr>
                <w:rFonts w:ascii="Times New Roman" w:hAnsi="Times New Roman"/>
                <w:lang w:val="ru-RU"/>
              </w:rPr>
            </w:pPr>
          </w:p>
          <w:p w:rsidR="00E7453F" w:rsidRPr="007354E9" w:rsidRDefault="00E7453F" w:rsidP="001F5D2C">
            <w:pPr>
              <w:rPr>
                <w:rFonts w:ascii="Times New Roman" w:hAnsi="Times New Roman"/>
                <w:lang w:val="ru-RU"/>
              </w:rPr>
            </w:pPr>
          </w:p>
          <w:p w:rsidR="00E7453F" w:rsidRPr="007354E9" w:rsidRDefault="00E7453F" w:rsidP="001F5D2C">
            <w:pPr>
              <w:rPr>
                <w:rFonts w:ascii="Times New Roman" w:hAnsi="Times New Roman"/>
                <w:lang w:val="ru-RU"/>
              </w:rPr>
            </w:pPr>
          </w:p>
          <w:p w:rsidR="00435F23" w:rsidRPr="007354E9" w:rsidRDefault="007354E9" w:rsidP="001F5D2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Валковская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В.Н.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5876" w:rsidRPr="007354E9" w:rsidRDefault="008008D7" w:rsidP="001F5D2C">
            <w:pPr>
              <w:jc w:val="center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Февраль </w:t>
            </w:r>
          </w:p>
        </w:tc>
      </w:tr>
      <w:tr w:rsidR="00A75876" w:rsidRPr="007354E9" w:rsidTr="007354E9">
        <w:trPr>
          <w:trHeight w:val="1080"/>
          <w:tblCellSpacing w:w="0" w:type="dxa"/>
        </w:trPr>
        <w:tc>
          <w:tcPr>
            <w:tcW w:w="13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54E9">
              <w:rPr>
                <w:rFonts w:ascii="Times New Roman" w:hAnsi="Times New Roman"/>
                <w:b/>
                <w:bCs/>
                <w:lang w:val="ru-RU"/>
              </w:rPr>
              <w:t xml:space="preserve">Заседание МО № 4  </w:t>
            </w:r>
          </w:p>
        </w:tc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D7" w:rsidRDefault="00E678C7" w:rsidP="001F5D2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Доклад: «</w:t>
            </w:r>
            <w:r w:rsidR="008008D7" w:rsidRPr="007354E9">
              <w:rPr>
                <w:rFonts w:ascii="Times New Roman" w:hAnsi="Times New Roman"/>
                <w:b/>
                <w:lang w:val="ru-RU"/>
              </w:rPr>
              <w:t>Современный урок в условиях введения ФГОС. Технологическая карта урока. Обсуждение и утверждение экзаменационных материалов для промежуточной а</w:t>
            </w:r>
            <w:r w:rsidR="00BF64D3">
              <w:rPr>
                <w:rFonts w:ascii="Times New Roman" w:hAnsi="Times New Roman"/>
                <w:b/>
                <w:lang w:val="ru-RU"/>
              </w:rPr>
              <w:t>ттестации учащихся</w:t>
            </w:r>
            <w:proofErr w:type="gramStart"/>
            <w:r w:rsidR="00BF64D3">
              <w:rPr>
                <w:rFonts w:ascii="Times New Roman" w:hAnsi="Times New Roman"/>
                <w:b/>
                <w:lang w:val="ru-RU"/>
              </w:rPr>
              <w:t>.»</w:t>
            </w:r>
            <w:proofErr w:type="gramEnd"/>
          </w:p>
          <w:p w:rsidR="00BF64D3" w:rsidRPr="007354E9" w:rsidRDefault="00BF64D3" w:rsidP="001F5D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Доклад: «Активные формы и методы обучения как средство повышения эффективности урока».</w:t>
            </w:r>
          </w:p>
          <w:p w:rsidR="00A75876" w:rsidRPr="007354E9" w:rsidRDefault="00A75876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1.Знакомство с нормативно – правовой базой по итоговой аттестации и утверждение экзаменационных материалов по предметам по выбору учащихся.</w:t>
            </w:r>
          </w:p>
          <w:p w:rsidR="00A75876" w:rsidRPr="007354E9" w:rsidRDefault="00A75876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2. Итоги пробного экзамена по алгебре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государственной </w:t>
            </w:r>
          </w:p>
          <w:p w:rsidR="00A75876" w:rsidRPr="007354E9" w:rsidRDefault="00455873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(итоговой</w:t>
            </w:r>
            <w:r w:rsidR="00A75876" w:rsidRPr="007354E9">
              <w:rPr>
                <w:rFonts w:ascii="Times New Roman" w:hAnsi="Times New Roman"/>
                <w:lang w:val="ru-RU"/>
              </w:rPr>
              <w:t>) аттестации в</w:t>
            </w:r>
            <w:r w:rsidR="00A462F1" w:rsidRPr="007354E9">
              <w:rPr>
                <w:rFonts w:ascii="Times New Roman" w:hAnsi="Times New Roman"/>
                <w:lang w:val="ru-RU"/>
              </w:rPr>
              <w:t xml:space="preserve">ыпускников 9 </w:t>
            </w:r>
            <w:r w:rsidRPr="007354E9">
              <w:rPr>
                <w:rFonts w:ascii="Times New Roman" w:hAnsi="Times New Roman"/>
                <w:lang w:val="ru-RU"/>
              </w:rPr>
              <w:t>класса.</w:t>
            </w:r>
          </w:p>
          <w:p w:rsidR="00BF64D3" w:rsidRDefault="00A75876" w:rsidP="008008D7">
            <w:pPr>
              <w:snapToGrid w:val="0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3. Государственная итоговая аттестация выпускников.</w:t>
            </w:r>
            <w:r w:rsidR="005C692D" w:rsidRPr="007354E9">
              <w:rPr>
                <w:rFonts w:ascii="Times New Roman" w:hAnsi="Times New Roman"/>
                <w:lang w:val="ru-RU"/>
              </w:rPr>
              <w:t xml:space="preserve">                                          </w:t>
            </w:r>
            <w:r w:rsidR="00455873">
              <w:rPr>
                <w:rFonts w:ascii="Times New Roman" w:hAnsi="Times New Roman"/>
                <w:lang w:val="ru-RU"/>
              </w:rPr>
              <w:t>а)</w:t>
            </w:r>
            <w:r w:rsidR="00455873" w:rsidRPr="007354E9">
              <w:rPr>
                <w:rFonts w:ascii="Times New Roman" w:hAnsi="Times New Roman"/>
                <w:lang w:val="ru-RU"/>
              </w:rPr>
              <w:t xml:space="preserve"> Рассмотрение</w:t>
            </w:r>
            <w:r w:rsidRPr="007354E9">
              <w:rPr>
                <w:rFonts w:ascii="Times New Roman" w:hAnsi="Times New Roman"/>
                <w:lang w:val="ru-RU"/>
              </w:rPr>
              <w:t xml:space="preserve"> экз</w:t>
            </w:r>
            <w:r w:rsidR="00E96396" w:rsidRPr="007354E9">
              <w:rPr>
                <w:rFonts w:ascii="Times New Roman" w:hAnsi="Times New Roman"/>
                <w:lang w:val="ru-RU"/>
              </w:rPr>
              <w:t>аменационных материалов</w:t>
            </w:r>
            <w:r w:rsidR="008008D7" w:rsidRPr="007354E9">
              <w:rPr>
                <w:rFonts w:ascii="Times New Roman" w:hAnsi="Times New Roman"/>
                <w:lang w:val="ru-RU"/>
              </w:rPr>
              <w:t xml:space="preserve"> к итоговой </w:t>
            </w:r>
            <w:r w:rsidRPr="007354E9">
              <w:rPr>
                <w:rFonts w:ascii="Times New Roman" w:hAnsi="Times New Roman"/>
                <w:lang w:val="ru-RU"/>
              </w:rPr>
              <w:t>аттестации.</w:t>
            </w:r>
            <w:r w:rsidR="005C692D" w:rsidRPr="007354E9">
              <w:rPr>
                <w:rFonts w:ascii="Times New Roman" w:hAnsi="Times New Roman"/>
                <w:lang w:val="ru-RU"/>
              </w:rPr>
              <w:t xml:space="preserve">                                                                       </w:t>
            </w:r>
          </w:p>
          <w:p w:rsidR="00A75876" w:rsidRPr="007354E9" w:rsidRDefault="007354E9" w:rsidP="008008D7">
            <w:pPr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r w:rsidR="00BF64D3">
              <w:rPr>
                <w:rFonts w:ascii="Times New Roman" w:hAnsi="Times New Roman"/>
                <w:lang w:val="ru-RU"/>
              </w:rPr>
              <w:t>) И</w:t>
            </w:r>
            <w:r w:rsidR="00A75876" w:rsidRPr="007354E9">
              <w:rPr>
                <w:rFonts w:ascii="Times New Roman" w:hAnsi="Times New Roman"/>
                <w:lang w:val="ru-RU"/>
              </w:rPr>
              <w:t>зучение нормативных документов по итоговой аттестации.</w:t>
            </w:r>
          </w:p>
          <w:p w:rsidR="00A75876" w:rsidRPr="007354E9" w:rsidRDefault="00A75876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5. Обзор методических новинок и статей журнала «Математика в школе» и газеты «Математика».</w:t>
            </w:r>
          </w:p>
          <w:p w:rsidR="00A75876" w:rsidRPr="007354E9" w:rsidRDefault="00A75876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7. Подведение итогов проведения предметной недели математики, физики и информатики.</w:t>
            </w:r>
          </w:p>
          <w:p w:rsidR="005C692D" w:rsidRPr="007354E9" w:rsidRDefault="005C692D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8</w:t>
            </w:r>
            <w:r w:rsidR="007354E9">
              <w:rPr>
                <w:rFonts w:ascii="Times New Roman" w:hAnsi="Times New Roman"/>
                <w:lang w:val="ru-RU"/>
              </w:rPr>
              <w:t>.</w:t>
            </w:r>
            <w:r w:rsidRPr="007354E9">
              <w:rPr>
                <w:rFonts w:ascii="Times New Roman" w:hAnsi="Times New Roman"/>
                <w:lang w:val="ru-RU"/>
              </w:rPr>
              <w:t xml:space="preserve">  разное </w:t>
            </w:r>
          </w:p>
          <w:p w:rsidR="001F7D56" w:rsidRPr="007354E9" w:rsidRDefault="001F7D56" w:rsidP="001F5D2C">
            <w:pPr>
              <w:rPr>
                <w:rFonts w:ascii="Times New Roman" w:hAnsi="Times New Roman"/>
                <w:lang w:val="ru-RU"/>
              </w:rPr>
            </w:pPr>
          </w:p>
          <w:p w:rsidR="001F7D56" w:rsidRPr="007354E9" w:rsidRDefault="001F7D56" w:rsidP="001F5D2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E9" w:rsidRPr="007354E9" w:rsidRDefault="007354E9" w:rsidP="007354E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354E9">
              <w:rPr>
                <w:rFonts w:ascii="Times New Roman" w:hAnsi="Times New Roman"/>
                <w:lang w:val="ru-RU"/>
              </w:rPr>
              <w:t>Валковская</w:t>
            </w:r>
            <w:proofErr w:type="spellEnd"/>
            <w:r w:rsidRPr="007354E9">
              <w:rPr>
                <w:rFonts w:ascii="Times New Roman" w:hAnsi="Times New Roman"/>
                <w:lang w:val="ru-RU"/>
              </w:rPr>
              <w:t xml:space="preserve"> В.Н.; </w:t>
            </w:r>
            <w:proofErr w:type="gramStart"/>
            <w:r w:rsidRPr="007354E9">
              <w:rPr>
                <w:rFonts w:ascii="Times New Roman" w:hAnsi="Times New Roman"/>
                <w:lang w:val="ru-RU"/>
              </w:rPr>
              <w:t>Моргунов</w:t>
            </w:r>
            <w:proofErr w:type="gramEnd"/>
            <w:r w:rsidRPr="007354E9">
              <w:rPr>
                <w:rFonts w:ascii="Times New Roman" w:hAnsi="Times New Roman"/>
                <w:lang w:val="ru-RU"/>
              </w:rPr>
              <w:t xml:space="preserve"> С.С.;</w:t>
            </w:r>
          </w:p>
          <w:p w:rsidR="007354E9" w:rsidRPr="007354E9" w:rsidRDefault="007354E9" w:rsidP="007354E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Бу</w:t>
            </w:r>
            <w:r w:rsidRPr="007354E9">
              <w:rPr>
                <w:rFonts w:ascii="Times New Roman" w:hAnsi="Times New Roman"/>
                <w:lang w:val="ru-RU"/>
              </w:rPr>
              <w:t>заненко</w:t>
            </w:r>
            <w:proofErr w:type="spellEnd"/>
            <w:r w:rsidRPr="007354E9">
              <w:rPr>
                <w:rFonts w:ascii="Times New Roman" w:hAnsi="Times New Roman"/>
                <w:lang w:val="ru-RU"/>
              </w:rPr>
              <w:t xml:space="preserve"> О.И.;</w:t>
            </w:r>
          </w:p>
          <w:p w:rsidR="00A75876" w:rsidRDefault="007354E9" w:rsidP="007354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Pr="007354E9">
              <w:rPr>
                <w:rFonts w:ascii="Times New Roman" w:hAnsi="Times New Roman"/>
                <w:lang w:val="ru-RU"/>
              </w:rPr>
              <w:t>Ткачева А.В.</w:t>
            </w:r>
          </w:p>
          <w:p w:rsidR="00BF64D3" w:rsidRPr="007354E9" w:rsidRDefault="00BF64D3" w:rsidP="007354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lang w:val="ru-RU"/>
              </w:rPr>
              <w:t>Валковская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В.Н.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A75876" w:rsidRPr="007354E9" w:rsidTr="007354E9">
        <w:trPr>
          <w:trHeight w:val="1080"/>
          <w:tblCellSpacing w:w="0" w:type="dxa"/>
        </w:trPr>
        <w:tc>
          <w:tcPr>
            <w:tcW w:w="13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354E9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Заседание МО № 5  </w:t>
            </w:r>
          </w:p>
        </w:tc>
        <w:tc>
          <w:tcPr>
            <w:tcW w:w="2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1F5D2C">
            <w:pPr>
              <w:pStyle w:val="31"/>
              <w:rPr>
                <w:sz w:val="24"/>
                <w:szCs w:val="24"/>
                <w:lang w:val="ru-RU"/>
              </w:rPr>
            </w:pPr>
            <w:r w:rsidRPr="007354E9">
              <w:rPr>
                <w:sz w:val="24"/>
                <w:szCs w:val="24"/>
                <w:lang w:val="ru-RU"/>
              </w:rPr>
              <w:t>1.Отчет учителей о прохождении программного материала.</w:t>
            </w:r>
          </w:p>
          <w:p w:rsidR="00A75876" w:rsidRPr="007354E9" w:rsidRDefault="00A75876" w:rsidP="00972C9F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2.Обобщение педагогического опыта педагогами;</w:t>
            </w:r>
          </w:p>
          <w:p w:rsidR="00A75876" w:rsidRPr="007354E9" w:rsidRDefault="00A75876" w:rsidP="001F5D2C">
            <w:pPr>
              <w:pStyle w:val="31"/>
              <w:rPr>
                <w:sz w:val="24"/>
                <w:szCs w:val="24"/>
                <w:lang w:val="ru-RU"/>
              </w:rPr>
            </w:pPr>
            <w:r w:rsidRPr="007354E9">
              <w:rPr>
                <w:sz w:val="24"/>
                <w:szCs w:val="24"/>
                <w:lang w:val="ru-RU"/>
              </w:rPr>
              <w:t>итоги учас</w:t>
            </w:r>
            <w:r w:rsidR="00675FC5">
              <w:rPr>
                <w:sz w:val="24"/>
                <w:szCs w:val="24"/>
                <w:lang w:val="ru-RU"/>
              </w:rPr>
              <w:t xml:space="preserve">тия в мероприятиях и конкурсах </w:t>
            </w:r>
            <w:r w:rsidRPr="007354E9">
              <w:rPr>
                <w:sz w:val="24"/>
                <w:szCs w:val="24"/>
                <w:lang w:val="ru-RU"/>
              </w:rPr>
              <w:t>различных уровней педагогов и учащихся.</w:t>
            </w:r>
          </w:p>
          <w:p w:rsidR="00A75876" w:rsidRPr="007354E9" w:rsidRDefault="00A75876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4. Федеральный перечень учебников на новый учебный год.</w:t>
            </w:r>
          </w:p>
          <w:p w:rsidR="00A75876" w:rsidRPr="007354E9" w:rsidRDefault="00A75876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 xml:space="preserve">5. Итоги </w:t>
            </w:r>
            <w:r w:rsidR="00675FC5">
              <w:rPr>
                <w:rFonts w:ascii="Times New Roman" w:hAnsi="Times New Roman"/>
                <w:lang w:val="ru-RU"/>
              </w:rPr>
              <w:t>работы</w:t>
            </w:r>
            <w:r w:rsidRPr="007354E9">
              <w:rPr>
                <w:rFonts w:ascii="Times New Roman" w:hAnsi="Times New Roman"/>
                <w:lang w:val="ru-RU"/>
              </w:rPr>
              <w:t xml:space="preserve"> 20</w:t>
            </w:r>
            <w:r w:rsidR="00675FC5">
              <w:rPr>
                <w:rFonts w:ascii="Times New Roman" w:hAnsi="Times New Roman"/>
                <w:lang w:val="ru-RU"/>
              </w:rPr>
              <w:t>20-2021</w:t>
            </w:r>
            <w:r w:rsidRPr="007354E9">
              <w:rPr>
                <w:rFonts w:ascii="Times New Roman" w:hAnsi="Times New Roman"/>
                <w:lang w:val="ru-RU"/>
              </w:rPr>
              <w:t xml:space="preserve"> учебного года.</w:t>
            </w:r>
          </w:p>
          <w:p w:rsidR="00A462F1" w:rsidRPr="007354E9" w:rsidRDefault="00A462F1" w:rsidP="001F5D2C">
            <w:pPr>
              <w:rPr>
                <w:rFonts w:ascii="Times New Roman" w:hAnsi="Times New Roman"/>
                <w:lang w:val="ru-RU"/>
              </w:rPr>
            </w:pPr>
            <w:r w:rsidRPr="007354E9">
              <w:rPr>
                <w:rFonts w:ascii="Times New Roman" w:hAnsi="Times New Roman"/>
                <w:lang w:val="ru-RU"/>
              </w:rPr>
              <w:t>6. Анализ работы МО за</w:t>
            </w:r>
            <w:r w:rsidR="00675FC5">
              <w:rPr>
                <w:rFonts w:ascii="Times New Roman" w:hAnsi="Times New Roman"/>
                <w:lang w:val="ru-RU"/>
              </w:rPr>
              <w:t xml:space="preserve"> 2020-2021</w:t>
            </w:r>
            <w:r w:rsidRPr="007354E9">
              <w:rPr>
                <w:rFonts w:ascii="Times New Roman" w:hAnsi="Times New Roman"/>
                <w:lang w:val="ru-RU"/>
              </w:rPr>
              <w:t xml:space="preserve"> у</w:t>
            </w:r>
            <w:r w:rsidR="00675FC5">
              <w:rPr>
                <w:rFonts w:ascii="Times New Roman" w:hAnsi="Times New Roman"/>
                <w:lang w:val="ru-RU"/>
              </w:rPr>
              <w:t xml:space="preserve">чебного </w:t>
            </w:r>
            <w:r w:rsidRPr="007354E9">
              <w:rPr>
                <w:rFonts w:ascii="Times New Roman" w:hAnsi="Times New Roman"/>
                <w:lang w:val="ru-RU"/>
              </w:rPr>
              <w:t>г</w:t>
            </w:r>
            <w:r w:rsidR="00675FC5">
              <w:rPr>
                <w:rFonts w:ascii="Times New Roman" w:hAnsi="Times New Roman"/>
                <w:lang w:val="ru-RU"/>
              </w:rPr>
              <w:t>ода</w:t>
            </w:r>
            <w:r w:rsidRPr="007354E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876" w:rsidRPr="007354E9" w:rsidRDefault="00A75876" w:rsidP="007354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5876" w:rsidRPr="007354E9" w:rsidRDefault="00A75876" w:rsidP="001F5D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54E9">
              <w:rPr>
                <w:rFonts w:ascii="Times New Roman" w:hAnsi="Times New Roman"/>
              </w:rPr>
              <w:t>май</w:t>
            </w:r>
            <w:proofErr w:type="spellEnd"/>
          </w:p>
        </w:tc>
      </w:tr>
    </w:tbl>
    <w:p w:rsidR="00A75876" w:rsidRPr="007354E9" w:rsidRDefault="00A75876" w:rsidP="00A75876"/>
    <w:p w:rsidR="001943E9" w:rsidRPr="007354E9" w:rsidRDefault="001943E9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</w:rPr>
      </w:pPr>
    </w:p>
    <w:p w:rsidR="00A462F1" w:rsidRPr="007354E9" w:rsidRDefault="00A462F1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</w:rPr>
      </w:pPr>
    </w:p>
    <w:p w:rsidR="00A462F1" w:rsidRPr="007354E9" w:rsidRDefault="00A462F1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</w:rPr>
      </w:pPr>
    </w:p>
    <w:p w:rsidR="00A462F1" w:rsidRPr="007354E9" w:rsidRDefault="00A462F1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8008D7" w:rsidRPr="007354E9" w:rsidRDefault="008008D7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8008D7" w:rsidRPr="007354E9" w:rsidRDefault="008008D7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8008D7" w:rsidRPr="007354E9" w:rsidRDefault="008008D7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8008D7" w:rsidRPr="007354E9" w:rsidRDefault="008008D7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8008D7" w:rsidRDefault="008008D7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BF64D3" w:rsidRPr="007354E9" w:rsidRDefault="00BF64D3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5C692D" w:rsidRPr="007354E9" w:rsidRDefault="005C692D" w:rsidP="001943E9">
      <w:pPr>
        <w:shd w:val="clear" w:color="auto" w:fill="FFFFFF"/>
        <w:spacing w:before="30" w:after="30"/>
        <w:rPr>
          <w:rFonts w:ascii="Times New Roman" w:eastAsia="Times New Roman" w:hAnsi="Times New Roman"/>
          <w:b/>
          <w:color w:val="000000"/>
          <w:lang w:val="ru-RU"/>
        </w:rPr>
      </w:pPr>
    </w:p>
    <w:p w:rsidR="005C692D" w:rsidRPr="00B34183" w:rsidRDefault="005C692D" w:rsidP="00AB7311">
      <w:pPr>
        <w:jc w:val="center"/>
        <w:rPr>
          <w:b/>
          <w:color w:val="0000FF"/>
          <w:sz w:val="44"/>
          <w:szCs w:val="44"/>
          <w:lang w:val="ru-RU"/>
        </w:rPr>
      </w:pPr>
      <w:r>
        <w:rPr>
          <w:noProof/>
          <w:sz w:val="12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120015</wp:posOffset>
            </wp:positionV>
            <wp:extent cx="2089150" cy="1384300"/>
            <wp:effectExtent l="19050" t="0" r="0" b="0"/>
            <wp:wrapSquare wrapText="bothSides"/>
            <wp:docPr id="2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4183">
        <w:rPr>
          <w:b/>
          <w:color w:val="0000FF"/>
          <w:sz w:val="44"/>
          <w:szCs w:val="44"/>
          <w:lang w:val="ru-RU"/>
        </w:rPr>
        <w:t>ПОВЫШЕНИЕ КВАЛИФИКАЦИИ</w:t>
      </w:r>
    </w:p>
    <w:p w:rsidR="005C692D" w:rsidRPr="00B34183" w:rsidRDefault="005C692D" w:rsidP="005C692D">
      <w:pPr>
        <w:spacing w:line="360" w:lineRule="auto"/>
        <w:jc w:val="center"/>
        <w:rPr>
          <w:b/>
          <w:color w:val="0000FF"/>
          <w:sz w:val="44"/>
          <w:szCs w:val="44"/>
          <w:lang w:val="ru-RU"/>
        </w:rPr>
      </w:pPr>
      <w:r w:rsidRPr="00B34183">
        <w:rPr>
          <w:b/>
          <w:color w:val="0000FF"/>
          <w:sz w:val="44"/>
          <w:szCs w:val="44"/>
          <w:lang w:val="ru-RU"/>
        </w:rPr>
        <w:t xml:space="preserve">В РАМКАХ ШКОЛЫ </w:t>
      </w:r>
    </w:p>
    <w:p w:rsidR="005C692D" w:rsidRPr="00B34183" w:rsidRDefault="005C692D" w:rsidP="005C692D">
      <w:pPr>
        <w:spacing w:line="360" w:lineRule="auto"/>
        <w:jc w:val="center"/>
        <w:rPr>
          <w:b/>
          <w:color w:val="0000FF"/>
          <w:sz w:val="44"/>
          <w:szCs w:val="44"/>
          <w:lang w:val="ru-RU"/>
        </w:rPr>
      </w:pPr>
      <w:r w:rsidRPr="00B34183">
        <w:rPr>
          <w:b/>
          <w:color w:val="0000FF"/>
          <w:sz w:val="44"/>
          <w:szCs w:val="44"/>
          <w:lang w:val="ru-RU"/>
        </w:rPr>
        <w:t xml:space="preserve">В </w:t>
      </w:r>
      <w:r w:rsidR="00D71DD0" w:rsidRPr="00B34183">
        <w:rPr>
          <w:b/>
          <w:color w:val="0000FF"/>
          <w:sz w:val="44"/>
          <w:szCs w:val="44"/>
          <w:lang w:val="ru-RU"/>
        </w:rPr>
        <w:t>2020</w:t>
      </w:r>
      <w:r w:rsidRPr="00B34183">
        <w:rPr>
          <w:b/>
          <w:color w:val="0000FF"/>
          <w:sz w:val="44"/>
          <w:szCs w:val="44"/>
          <w:lang w:val="ru-RU"/>
        </w:rPr>
        <w:t xml:space="preserve"> – 20</w:t>
      </w:r>
      <w:r w:rsidR="00D71DD0">
        <w:rPr>
          <w:b/>
          <w:color w:val="0000FF"/>
          <w:sz w:val="44"/>
          <w:szCs w:val="44"/>
          <w:lang w:val="ru-RU"/>
        </w:rPr>
        <w:t>2</w:t>
      </w:r>
      <w:r w:rsidRPr="00B34183">
        <w:rPr>
          <w:b/>
          <w:color w:val="0000FF"/>
          <w:sz w:val="44"/>
          <w:szCs w:val="44"/>
          <w:lang w:val="ru-RU"/>
        </w:rPr>
        <w:t>1 УЧЕБНОМ ГОДУ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4637"/>
        <w:gridCol w:w="4823"/>
        <w:gridCol w:w="1766"/>
        <w:gridCol w:w="2167"/>
      </w:tblGrid>
      <w:tr w:rsidR="005C692D" w:rsidRPr="00561ADF" w:rsidTr="005C692D">
        <w:trPr>
          <w:jc w:val="center"/>
        </w:trPr>
        <w:tc>
          <w:tcPr>
            <w:tcW w:w="1659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637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ФАМИЛИЯ, ИМЯ ОТЧЕСТВО</w:t>
            </w:r>
          </w:p>
        </w:tc>
        <w:tc>
          <w:tcPr>
            <w:tcW w:w="4823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1766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КАКОЙ ГОД РАБОТАЕТ</w:t>
            </w:r>
          </w:p>
        </w:tc>
        <w:tc>
          <w:tcPr>
            <w:tcW w:w="2167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СРОК РАБОТЫ НАД ТЕМОЙ</w:t>
            </w:r>
          </w:p>
        </w:tc>
      </w:tr>
      <w:tr w:rsidR="005C692D" w:rsidRPr="00561ADF" w:rsidTr="005C692D">
        <w:trPr>
          <w:jc w:val="center"/>
        </w:trPr>
        <w:tc>
          <w:tcPr>
            <w:tcW w:w="1659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637" w:type="dxa"/>
            <w:vAlign w:val="center"/>
          </w:tcPr>
          <w:p w:rsidR="005C692D" w:rsidRPr="004374DD" w:rsidRDefault="00C10B7D" w:rsidP="00BF64D3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Моргунов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Сергей Сергеевич</w:t>
            </w:r>
          </w:p>
        </w:tc>
        <w:tc>
          <w:tcPr>
            <w:tcW w:w="4823" w:type="dxa"/>
            <w:vAlign w:val="center"/>
          </w:tcPr>
          <w:p w:rsidR="005C692D" w:rsidRPr="009B3FEF" w:rsidRDefault="005C692D" w:rsidP="004374DD">
            <w:pPr>
              <w:jc w:val="both"/>
              <w:rPr>
                <w:i/>
                <w:lang w:val="ru-RU"/>
              </w:rPr>
            </w:pPr>
            <w:r w:rsidRPr="009B3FEF">
              <w:rPr>
                <w:i/>
                <w:lang w:val="ru-RU"/>
              </w:rPr>
              <w:t xml:space="preserve"> </w:t>
            </w:r>
            <w:r w:rsidR="004374DD" w:rsidRPr="009B3FEF">
              <w:rPr>
                <w:i/>
                <w:lang w:val="ru-RU"/>
              </w:rPr>
              <w:t>Современные образовательные технологии на уроках физики</w:t>
            </w:r>
            <w:r w:rsidR="00916386" w:rsidRPr="009B3FEF">
              <w:rPr>
                <w:i/>
                <w:lang w:val="ru-RU"/>
              </w:rPr>
              <w:t>.</w:t>
            </w:r>
            <w:r w:rsidR="00916386" w:rsidRPr="009B3FEF">
              <w:rPr>
                <w:color w:val="000000" w:themeColor="text1"/>
                <w:lang w:val="ru-RU"/>
              </w:rPr>
              <w:t xml:space="preserve"> Элементы развивающего обучения на уроках физики.</w:t>
            </w:r>
          </w:p>
        </w:tc>
        <w:tc>
          <w:tcPr>
            <w:tcW w:w="1766" w:type="dxa"/>
            <w:vAlign w:val="center"/>
          </w:tcPr>
          <w:p w:rsidR="005C692D" w:rsidRPr="004374DD" w:rsidRDefault="00916386" w:rsidP="001F5D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167" w:type="dxa"/>
            <w:vAlign w:val="center"/>
          </w:tcPr>
          <w:p w:rsidR="005C692D" w:rsidRPr="00561ADF" w:rsidRDefault="00B34183" w:rsidP="001F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9163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16386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5C692D" w:rsidRPr="00C10B7D" w:rsidTr="005C692D">
        <w:trPr>
          <w:jc w:val="center"/>
        </w:trPr>
        <w:tc>
          <w:tcPr>
            <w:tcW w:w="1659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637" w:type="dxa"/>
            <w:vAlign w:val="center"/>
          </w:tcPr>
          <w:p w:rsidR="005C692D" w:rsidRPr="004374DD" w:rsidRDefault="00BF64D3" w:rsidP="001F5D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Ткачева Анастасия Викторовна</w:t>
            </w:r>
            <w:r w:rsidR="004374D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3" w:type="dxa"/>
            <w:vAlign w:val="center"/>
          </w:tcPr>
          <w:p w:rsidR="005C692D" w:rsidRPr="009B3FEF" w:rsidRDefault="00001A36" w:rsidP="001F5D2C">
            <w:pPr>
              <w:jc w:val="both"/>
              <w:rPr>
                <w:i/>
                <w:lang w:val="ru-RU"/>
              </w:rPr>
            </w:pPr>
            <w:r w:rsidRPr="009B3FEF">
              <w:rPr>
                <w:i/>
                <w:lang w:val="ru-RU"/>
              </w:rPr>
              <w:t>Элементы развивающего обучения на уроках математики</w:t>
            </w:r>
            <w:r w:rsidR="00916386" w:rsidRPr="009B3FEF">
              <w:rPr>
                <w:i/>
                <w:lang w:val="ru-RU"/>
              </w:rPr>
              <w:t xml:space="preserve">. </w:t>
            </w:r>
            <w:r w:rsidR="00916386" w:rsidRPr="009B3FEF">
              <w:rPr>
                <w:color w:val="000000" w:themeColor="text1"/>
                <w:lang w:val="ru-RU"/>
              </w:rPr>
              <w:t xml:space="preserve">Применение </w:t>
            </w:r>
            <w:proofErr w:type="spellStart"/>
            <w:r w:rsidR="00916386" w:rsidRPr="009B3FEF">
              <w:rPr>
                <w:color w:val="000000" w:themeColor="text1"/>
                <w:lang w:val="ru-RU"/>
              </w:rPr>
              <w:t>деятельностной</w:t>
            </w:r>
            <w:proofErr w:type="spellEnd"/>
            <w:r w:rsidR="00916386" w:rsidRPr="009B3FEF">
              <w:rPr>
                <w:color w:val="000000" w:themeColor="text1"/>
                <w:lang w:val="ru-RU"/>
              </w:rPr>
              <w:t xml:space="preserve"> технологии на уроках математики и во внеурочной деятельности.</w:t>
            </w:r>
          </w:p>
        </w:tc>
        <w:tc>
          <w:tcPr>
            <w:tcW w:w="1766" w:type="dxa"/>
            <w:vAlign w:val="center"/>
          </w:tcPr>
          <w:p w:rsidR="005C692D" w:rsidRPr="004374DD" w:rsidRDefault="004374DD" w:rsidP="001F5D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67" w:type="dxa"/>
            <w:vAlign w:val="center"/>
          </w:tcPr>
          <w:p w:rsidR="005C692D" w:rsidRPr="00C10B7D" w:rsidRDefault="00BA2E9D" w:rsidP="001F5D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10B7D">
              <w:rPr>
                <w:b/>
                <w:sz w:val="28"/>
                <w:szCs w:val="28"/>
                <w:lang w:val="ru-RU"/>
              </w:rPr>
              <w:t>3</w:t>
            </w:r>
            <w:r w:rsidR="00584DD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10B7D">
              <w:rPr>
                <w:b/>
                <w:sz w:val="28"/>
                <w:szCs w:val="28"/>
                <w:lang w:val="ru-RU"/>
              </w:rPr>
              <w:t>года</w:t>
            </w:r>
          </w:p>
        </w:tc>
      </w:tr>
      <w:tr w:rsidR="005C692D" w:rsidRPr="00561ADF" w:rsidTr="005C692D">
        <w:trPr>
          <w:jc w:val="center"/>
        </w:trPr>
        <w:tc>
          <w:tcPr>
            <w:tcW w:w="1659" w:type="dxa"/>
            <w:vAlign w:val="center"/>
          </w:tcPr>
          <w:p w:rsidR="005C692D" w:rsidRPr="00C10B7D" w:rsidRDefault="005C692D" w:rsidP="001F5D2C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10B7D">
              <w:rPr>
                <w:b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637" w:type="dxa"/>
            <w:vAlign w:val="center"/>
          </w:tcPr>
          <w:p w:rsidR="005C692D" w:rsidRPr="004374DD" w:rsidRDefault="00BF64D3" w:rsidP="00BF64D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Сердюк Нина Иосифовна</w:t>
            </w:r>
          </w:p>
        </w:tc>
        <w:tc>
          <w:tcPr>
            <w:tcW w:w="4823" w:type="dxa"/>
            <w:vAlign w:val="center"/>
          </w:tcPr>
          <w:p w:rsidR="005C692D" w:rsidRPr="009B3FEF" w:rsidRDefault="00001A36" w:rsidP="001F5D2C">
            <w:pPr>
              <w:jc w:val="both"/>
              <w:rPr>
                <w:i/>
                <w:lang w:val="ru-RU"/>
              </w:rPr>
            </w:pPr>
            <w:r w:rsidRPr="009B3FEF">
              <w:rPr>
                <w:i/>
                <w:color w:val="000000" w:themeColor="text1"/>
                <w:lang w:val="ru-RU"/>
              </w:rPr>
              <w:t>Самостоятельная деятельность учащихся – основа развивающего обучения.</w:t>
            </w:r>
          </w:p>
        </w:tc>
        <w:tc>
          <w:tcPr>
            <w:tcW w:w="1766" w:type="dxa"/>
            <w:vAlign w:val="center"/>
          </w:tcPr>
          <w:p w:rsidR="005C692D" w:rsidRPr="00561ADF" w:rsidRDefault="00916386" w:rsidP="001F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67" w:type="dxa"/>
            <w:vAlign w:val="center"/>
          </w:tcPr>
          <w:p w:rsidR="005C692D" w:rsidRPr="00561ADF" w:rsidRDefault="003A025B" w:rsidP="001F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84DD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6386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5C692D" w:rsidRPr="00561ADF" w:rsidTr="005C692D">
        <w:trPr>
          <w:jc w:val="center"/>
        </w:trPr>
        <w:tc>
          <w:tcPr>
            <w:tcW w:w="1659" w:type="dxa"/>
            <w:vAlign w:val="center"/>
          </w:tcPr>
          <w:p w:rsidR="005C692D" w:rsidRPr="00561ADF" w:rsidRDefault="005C692D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AD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637" w:type="dxa"/>
            <w:vAlign w:val="center"/>
          </w:tcPr>
          <w:p w:rsidR="005C692D" w:rsidRPr="004374DD" w:rsidRDefault="004374DD" w:rsidP="00BF64D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64D3">
              <w:rPr>
                <w:b/>
                <w:sz w:val="28"/>
                <w:szCs w:val="28"/>
                <w:lang w:val="ru-RU"/>
              </w:rPr>
              <w:t>Валковская</w:t>
            </w:r>
            <w:proofErr w:type="spellEnd"/>
            <w:r w:rsidR="00BF64D3">
              <w:rPr>
                <w:b/>
                <w:sz w:val="28"/>
                <w:szCs w:val="28"/>
                <w:lang w:val="ru-RU"/>
              </w:rPr>
              <w:t xml:space="preserve"> Валентина Николаевна</w:t>
            </w:r>
          </w:p>
        </w:tc>
        <w:tc>
          <w:tcPr>
            <w:tcW w:w="4823" w:type="dxa"/>
            <w:vAlign w:val="center"/>
          </w:tcPr>
          <w:p w:rsidR="005C692D" w:rsidRPr="009B3FEF" w:rsidRDefault="00001A36" w:rsidP="001F5D2C">
            <w:pPr>
              <w:jc w:val="both"/>
              <w:rPr>
                <w:i/>
                <w:lang w:val="ru-RU"/>
              </w:rPr>
            </w:pPr>
            <w:proofErr w:type="gramStart"/>
            <w:r w:rsidRPr="009B3FEF">
              <w:rPr>
                <w:i/>
                <w:lang w:val="ru-RU"/>
              </w:rPr>
              <w:t>ИКТ–технологии</w:t>
            </w:r>
            <w:proofErr w:type="gramEnd"/>
            <w:r w:rsidRPr="009B3FEF">
              <w:rPr>
                <w:i/>
                <w:lang w:val="ru-RU"/>
              </w:rPr>
              <w:t xml:space="preserve"> </w:t>
            </w:r>
            <w:r w:rsidR="00BA2E9D" w:rsidRPr="009B3FEF">
              <w:rPr>
                <w:i/>
                <w:lang w:val="ru-RU"/>
              </w:rPr>
              <w:t>в преподавании</w:t>
            </w:r>
            <w:r w:rsidRPr="009B3FEF">
              <w:rPr>
                <w:i/>
                <w:lang w:val="ru-RU"/>
              </w:rPr>
              <w:t xml:space="preserve"> математики. Организация проектной деятельности учащихся как средства формирования коммуникативных, универсальных учебных действий в рамках реализации ФГОС.</w:t>
            </w:r>
          </w:p>
        </w:tc>
        <w:tc>
          <w:tcPr>
            <w:tcW w:w="1766" w:type="dxa"/>
            <w:vAlign w:val="center"/>
          </w:tcPr>
          <w:p w:rsidR="005C692D" w:rsidRPr="004374DD" w:rsidRDefault="00001A36" w:rsidP="001F5D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2167" w:type="dxa"/>
            <w:vAlign w:val="center"/>
          </w:tcPr>
          <w:p w:rsidR="00B34183" w:rsidRDefault="00B34183" w:rsidP="001F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01A36">
              <w:rPr>
                <w:b/>
                <w:sz w:val="28"/>
                <w:szCs w:val="28"/>
              </w:rPr>
              <w:t>лет</w:t>
            </w:r>
          </w:p>
          <w:p w:rsidR="00B34183" w:rsidRDefault="00B34183" w:rsidP="00B34183">
            <w:pPr>
              <w:rPr>
                <w:sz w:val="28"/>
                <w:szCs w:val="28"/>
              </w:rPr>
            </w:pPr>
          </w:p>
          <w:p w:rsidR="00B34183" w:rsidRDefault="00B34183" w:rsidP="00B34183">
            <w:pPr>
              <w:rPr>
                <w:sz w:val="28"/>
                <w:szCs w:val="28"/>
              </w:rPr>
            </w:pPr>
          </w:p>
          <w:p w:rsidR="005C692D" w:rsidRPr="00B34183" w:rsidRDefault="005C692D" w:rsidP="00B34183">
            <w:pPr>
              <w:rPr>
                <w:sz w:val="28"/>
                <w:szCs w:val="28"/>
              </w:rPr>
            </w:pPr>
          </w:p>
        </w:tc>
      </w:tr>
      <w:tr w:rsidR="004F5243" w:rsidRPr="00001A36" w:rsidTr="005C692D">
        <w:trPr>
          <w:jc w:val="center"/>
        </w:trPr>
        <w:tc>
          <w:tcPr>
            <w:tcW w:w="1659" w:type="dxa"/>
            <w:vAlign w:val="center"/>
          </w:tcPr>
          <w:p w:rsidR="004F5243" w:rsidRDefault="00001A36" w:rsidP="001F5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637" w:type="dxa"/>
            <w:vAlign w:val="center"/>
          </w:tcPr>
          <w:p w:rsidR="004F5243" w:rsidRPr="004374DD" w:rsidRDefault="00BF64D3" w:rsidP="00BF64D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Бузаненко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Олеся Игоревна</w:t>
            </w:r>
          </w:p>
        </w:tc>
        <w:tc>
          <w:tcPr>
            <w:tcW w:w="4823" w:type="dxa"/>
            <w:vAlign w:val="center"/>
          </w:tcPr>
          <w:p w:rsidR="004F5243" w:rsidRPr="009B3FEF" w:rsidRDefault="004374DD" w:rsidP="00001A36">
            <w:pPr>
              <w:jc w:val="both"/>
              <w:rPr>
                <w:i/>
                <w:lang w:val="ru-RU"/>
              </w:rPr>
            </w:pPr>
            <w:r w:rsidRPr="009B3FEF">
              <w:rPr>
                <w:i/>
                <w:lang w:val="ru-RU"/>
              </w:rPr>
              <w:t>Активизация познаватель</w:t>
            </w:r>
            <w:r w:rsidR="00BF64D3" w:rsidRPr="009B3FEF">
              <w:rPr>
                <w:i/>
                <w:lang w:val="ru-RU"/>
              </w:rPr>
              <w:t>н</w:t>
            </w:r>
            <w:r w:rsidR="00916386" w:rsidRPr="009B3FEF">
              <w:rPr>
                <w:i/>
                <w:lang w:val="ru-RU"/>
              </w:rPr>
              <w:t>о</w:t>
            </w:r>
            <w:r w:rsidR="00BF64D3" w:rsidRPr="009B3FEF">
              <w:rPr>
                <w:i/>
                <w:lang w:val="ru-RU"/>
              </w:rPr>
              <w:t>й деятельности на уроках химии</w:t>
            </w:r>
            <w:r w:rsidR="00001A36" w:rsidRPr="009B3FEF">
              <w:rPr>
                <w:i/>
                <w:lang w:val="ru-RU"/>
              </w:rPr>
              <w:t xml:space="preserve">.             </w:t>
            </w:r>
            <w:r w:rsidR="00001A36" w:rsidRPr="009B3FEF">
              <w:rPr>
                <w:i/>
                <w:color w:val="000000" w:themeColor="text1"/>
                <w:lang w:val="ru-RU"/>
              </w:rPr>
              <w:t>Современные образовательные технологии на уроках химии</w:t>
            </w:r>
          </w:p>
        </w:tc>
        <w:tc>
          <w:tcPr>
            <w:tcW w:w="1766" w:type="dxa"/>
            <w:vAlign w:val="center"/>
          </w:tcPr>
          <w:p w:rsidR="004F5243" w:rsidRPr="004374DD" w:rsidRDefault="009B3FEF" w:rsidP="001F5D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67" w:type="dxa"/>
            <w:vAlign w:val="center"/>
          </w:tcPr>
          <w:p w:rsidR="004F5243" w:rsidRPr="004374DD" w:rsidRDefault="004374DD" w:rsidP="001F5D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 года</w:t>
            </w:r>
          </w:p>
        </w:tc>
      </w:tr>
    </w:tbl>
    <w:p w:rsidR="00C10B7D" w:rsidRDefault="00C10B7D" w:rsidP="001F7D56">
      <w:pPr>
        <w:rPr>
          <w:b/>
          <w:color w:val="800080"/>
          <w:sz w:val="36"/>
          <w:szCs w:val="36"/>
          <w:lang w:val="ru-RU"/>
        </w:rPr>
      </w:pPr>
    </w:p>
    <w:p w:rsidR="008E0757" w:rsidRPr="009C3BD5" w:rsidRDefault="008E0757" w:rsidP="001F7D56">
      <w:pPr>
        <w:rPr>
          <w:b/>
          <w:color w:val="800080"/>
          <w:sz w:val="28"/>
          <w:szCs w:val="28"/>
          <w:lang w:val="ru-RU"/>
        </w:rPr>
      </w:pPr>
      <w:r w:rsidRPr="009C3BD5">
        <w:rPr>
          <w:b/>
          <w:color w:val="800080"/>
          <w:sz w:val="28"/>
          <w:szCs w:val="28"/>
          <w:lang w:val="ru-RU"/>
        </w:rPr>
        <w:lastRenderedPageBreak/>
        <w:t xml:space="preserve">Качественный состав МО учителей </w:t>
      </w:r>
      <w:proofErr w:type="spellStart"/>
      <w:r w:rsidRPr="009C3BD5">
        <w:rPr>
          <w:b/>
          <w:color w:val="800080"/>
          <w:sz w:val="28"/>
          <w:szCs w:val="28"/>
          <w:lang w:val="ru-RU"/>
        </w:rPr>
        <w:t>математики</w:t>
      </w:r>
      <w:proofErr w:type="gramStart"/>
      <w:r w:rsidRPr="009C3BD5">
        <w:rPr>
          <w:b/>
          <w:color w:val="800080"/>
          <w:sz w:val="28"/>
          <w:szCs w:val="28"/>
          <w:lang w:val="ru-RU"/>
        </w:rPr>
        <w:t>,</w:t>
      </w:r>
      <w:r w:rsidR="00C10B7D" w:rsidRPr="009C3BD5">
        <w:rPr>
          <w:b/>
          <w:color w:val="800080"/>
          <w:sz w:val="28"/>
          <w:szCs w:val="28"/>
          <w:lang w:val="ru-RU"/>
        </w:rPr>
        <w:t>х</w:t>
      </w:r>
      <w:proofErr w:type="gramEnd"/>
      <w:r w:rsidR="00C10B7D" w:rsidRPr="009C3BD5">
        <w:rPr>
          <w:b/>
          <w:color w:val="800080"/>
          <w:sz w:val="28"/>
          <w:szCs w:val="28"/>
          <w:lang w:val="ru-RU"/>
        </w:rPr>
        <w:t>имии</w:t>
      </w:r>
      <w:proofErr w:type="spellEnd"/>
      <w:r w:rsidR="00C10B7D" w:rsidRPr="009C3BD5">
        <w:rPr>
          <w:b/>
          <w:color w:val="800080"/>
          <w:sz w:val="28"/>
          <w:szCs w:val="28"/>
          <w:lang w:val="ru-RU"/>
        </w:rPr>
        <w:t>, географии,</w:t>
      </w:r>
      <w:r w:rsidRPr="009C3BD5">
        <w:rPr>
          <w:b/>
          <w:color w:val="800080"/>
          <w:sz w:val="28"/>
          <w:szCs w:val="28"/>
          <w:lang w:val="ru-RU"/>
        </w:rPr>
        <w:t xml:space="preserve"> физики и информатики.</w:t>
      </w:r>
    </w:p>
    <w:tbl>
      <w:tblPr>
        <w:tblpPr w:leftFromText="180" w:rightFromText="180" w:vertAnchor="text" w:horzAnchor="margin" w:tblpX="-807" w:tblpY="266"/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145"/>
        <w:gridCol w:w="2605"/>
        <w:gridCol w:w="1225"/>
        <w:gridCol w:w="764"/>
        <w:gridCol w:w="2605"/>
        <w:gridCol w:w="1685"/>
        <w:gridCol w:w="2298"/>
        <w:gridCol w:w="1993"/>
      </w:tblGrid>
      <w:tr w:rsidR="00726F09" w:rsidRPr="009C3BD5" w:rsidTr="003A025B">
        <w:trPr>
          <w:trHeight w:val="116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726F09" w:rsidP="00BD2657">
            <w:pPr>
              <w:rPr>
                <w:b/>
                <w:color w:val="000000" w:themeColor="text1"/>
                <w:lang w:val="ru-RU"/>
              </w:rPr>
            </w:pPr>
            <w:r w:rsidRPr="009C3BD5">
              <w:rPr>
                <w:b/>
                <w:color w:val="000000" w:themeColor="text1"/>
                <w:lang w:val="ru-RU"/>
              </w:rPr>
              <w:t>№</w:t>
            </w:r>
          </w:p>
          <w:p w:rsidR="00726F09" w:rsidRPr="009C3BD5" w:rsidRDefault="00726F09" w:rsidP="00BD2657">
            <w:pPr>
              <w:rPr>
                <w:b/>
                <w:color w:val="000000" w:themeColor="text1"/>
                <w:lang w:val="ru-RU"/>
              </w:rPr>
            </w:pPr>
            <w:proofErr w:type="gramStart"/>
            <w:r w:rsidRPr="009C3BD5">
              <w:rPr>
                <w:b/>
                <w:color w:val="000000" w:themeColor="text1"/>
                <w:lang w:val="ru-RU"/>
              </w:rPr>
              <w:t>п</w:t>
            </w:r>
            <w:proofErr w:type="gramEnd"/>
            <w:r w:rsidRPr="009C3BD5">
              <w:rPr>
                <w:b/>
                <w:color w:val="000000" w:themeColor="text1"/>
                <w:lang w:val="ru-RU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726F09" w:rsidP="0019390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9C3BD5">
              <w:rPr>
                <w:b/>
                <w:color w:val="000000" w:themeColor="text1"/>
                <w:lang w:val="ru-RU"/>
              </w:rPr>
              <w:t>Ф.И.О.</w:t>
            </w:r>
          </w:p>
          <w:p w:rsidR="00726F09" w:rsidRPr="009C3BD5" w:rsidRDefault="00726F09" w:rsidP="0019390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9C3BD5">
              <w:rPr>
                <w:b/>
                <w:color w:val="000000" w:themeColor="text1"/>
                <w:lang w:val="ru-RU"/>
              </w:rPr>
              <w:t>Образование</w:t>
            </w:r>
          </w:p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9C3BD5">
              <w:rPr>
                <w:b/>
                <w:color w:val="000000" w:themeColor="text1"/>
                <w:lang w:val="ru-RU"/>
              </w:rPr>
              <w:t>(что и когда окончил).</w:t>
            </w:r>
          </w:p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</w:rPr>
              <w:t>Специальность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</w:rPr>
              <w:t>Категория</w:t>
            </w:r>
            <w:proofErr w:type="spellEnd"/>
            <w:r w:rsidRPr="009C3BD5">
              <w:rPr>
                <w:b/>
                <w:color w:val="000000" w:themeColor="text1"/>
              </w:rPr>
              <w:t>.</w:t>
            </w:r>
          </w:p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</w:rPr>
              <w:t>Разряд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DD49FF" w:rsidP="00DD49F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  <w:lang w:val="ru-RU"/>
              </w:rPr>
              <w:t>Пед</w:t>
            </w:r>
            <w:proofErr w:type="spellEnd"/>
            <w:r w:rsidRPr="009C3BD5">
              <w:rPr>
                <w:b/>
                <w:color w:val="000000" w:themeColor="text1"/>
                <w:lang w:val="ru-RU"/>
              </w:rPr>
              <w:t>-стаж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</w:rPr>
              <w:t>Тема</w:t>
            </w:r>
            <w:proofErr w:type="spellEnd"/>
          </w:p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</w:rPr>
              <w:t>самообразования</w:t>
            </w:r>
            <w:proofErr w:type="spellEnd"/>
            <w:r w:rsidRPr="009C3BD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916386" w:rsidP="00BD2657">
            <w:pPr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</w:rPr>
              <w:t>Дата</w:t>
            </w:r>
            <w:proofErr w:type="spellEnd"/>
            <w:r w:rsidRPr="009C3BD5">
              <w:rPr>
                <w:b/>
                <w:color w:val="000000" w:themeColor="text1"/>
              </w:rPr>
              <w:t xml:space="preserve"> </w:t>
            </w:r>
            <w:proofErr w:type="spellStart"/>
            <w:r w:rsidRPr="009C3BD5">
              <w:rPr>
                <w:b/>
                <w:color w:val="000000" w:themeColor="text1"/>
              </w:rPr>
              <w:t>аттеста</w:t>
            </w:r>
            <w:r w:rsidR="00726F09" w:rsidRPr="009C3BD5">
              <w:rPr>
                <w:b/>
                <w:color w:val="000000" w:themeColor="text1"/>
              </w:rPr>
              <w:t>ции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</w:rPr>
            </w:pPr>
          </w:p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C3BD5">
              <w:rPr>
                <w:b/>
                <w:color w:val="000000" w:themeColor="text1"/>
              </w:rPr>
              <w:t>Курсы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26F09" w:rsidRPr="009C3BD5" w:rsidRDefault="00726F09" w:rsidP="00BD2657">
            <w:pPr>
              <w:ind w:left="-3" w:firstLine="3"/>
              <w:jc w:val="center"/>
              <w:rPr>
                <w:b/>
                <w:color w:val="000000" w:themeColor="text1"/>
                <w:lang w:val="ru-RU"/>
              </w:rPr>
            </w:pPr>
            <w:r w:rsidRPr="009C3BD5">
              <w:rPr>
                <w:b/>
                <w:color w:val="000000" w:themeColor="text1"/>
                <w:lang w:val="ru-RU"/>
              </w:rPr>
              <w:t>Награды и звания</w:t>
            </w:r>
          </w:p>
        </w:tc>
      </w:tr>
      <w:tr w:rsidR="00726F09" w:rsidRPr="009C3BD5" w:rsidTr="003A025B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BD2657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9C3BD5" w:rsidRDefault="00C10B7D" w:rsidP="0019390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Валковская</w:t>
            </w:r>
            <w:proofErr w:type="spellEnd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Валентина</w:t>
            </w:r>
          </w:p>
          <w:p w:rsidR="00726F09" w:rsidRPr="009C3BD5" w:rsidRDefault="00726F09" w:rsidP="0019390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BD265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Высшее</w:t>
            </w:r>
          </w:p>
          <w:p w:rsidR="00C10B7D" w:rsidRPr="009C3BD5" w:rsidRDefault="00C10B7D" w:rsidP="00C10B7D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ТГПИ 1980г. </w:t>
            </w:r>
          </w:p>
          <w:p w:rsidR="00726F09" w:rsidRPr="009C3BD5" w:rsidRDefault="00726F09" w:rsidP="00BD265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(учитель математики)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BD265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75FC5" w:rsidP="00BD265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BD265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Организация проектной деятельности учащихся как средства формирования коммуникативных универсальных учебных действий в рамках реализации ФГОС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BD265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2015г.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9C3BD5" w:rsidP="00BD265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С 09.06-21.06.</w:t>
            </w:r>
            <w:r w:rsidR="00675FC5"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2020</w:t>
            </w:r>
            <w:r w:rsidR="00726F09" w:rsidRPr="009C3BD5">
              <w:rPr>
                <w:color w:val="000000" w:themeColor="text1"/>
                <w:sz w:val="20"/>
                <w:szCs w:val="20"/>
                <w:lang w:val="ru-RU"/>
              </w:rPr>
              <w:t>г.</w:t>
            </w:r>
          </w:p>
          <w:p w:rsidR="00916386" w:rsidRPr="009C3BD5" w:rsidRDefault="009C3BD5" w:rsidP="00BD265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ООО «</w:t>
            </w:r>
            <w:proofErr w:type="spellStart"/>
            <w:r w:rsidR="00916386" w:rsidRPr="009C3BD5">
              <w:rPr>
                <w:color w:val="000000" w:themeColor="text1"/>
                <w:sz w:val="20"/>
                <w:szCs w:val="20"/>
                <w:lang w:val="ru-RU"/>
              </w:rPr>
              <w:t>Инфоурок</w:t>
            </w:r>
            <w:proofErr w:type="spellEnd"/>
            <w:r w:rsidR="00916386" w:rsidRPr="009C3BD5">
              <w:rPr>
                <w:color w:val="000000" w:themeColor="text1"/>
                <w:sz w:val="20"/>
                <w:szCs w:val="20"/>
                <w:lang w:val="ru-RU"/>
              </w:rPr>
              <w:t>»</w:t>
            </w:r>
          </w:p>
          <w:p w:rsidR="00916386" w:rsidRPr="009C3BD5" w:rsidRDefault="00916386" w:rsidP="00BD2657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По теме: Особенности подготовки к сдаче ЕГЭ по математике в условиях реализации ФГОС СОО».</w:t>
            </w:r>
          </w:p>
          <w:p w:rsidR="009C3BD5" w:rsidRPr="009C3BD5" w:rsidRDefault="009C3BD5" w:rsidP="00BD2657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75FC5" w:rsidP="00675FC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Грамота…. </w:t>
            </w:r>
          </w:p>
          <w:p w:rsidR="00916386" w:rsidRPr="009C3BD5" w:rsidRDefault="00675FC5" w:rsidP="00675FC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Нагрудный знак «Почетный работник воспитания и просвещения Российской Федерации»</w:t>
            </w:r>
            <w:r w:rsidR="00916386" w:rsidRPr="009C3BD5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75FC5" w:rsidRPr="009C3BD5" w:rsidRDefault="00916386" w:rsidP="00675FC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от 10июня 2020г</w:t>
            </w:r>
          </w:p>
        </w:tc>
      </w:tr>
      <w:tr w:rsidR="00726F09" w:rsidRPr="009C3BD5" w:rsidTr="003A025B">
        <w:trPr>
          <w:trHeight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C10B7D" w:rsidP="0019390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Ткачева Анастасия Викторовна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Высшее</w:t>
            </w:r>
          </w:p>
          <w:p w:rsidR="00726F09" w:rsidRPr="009C3BD5" w:rsidRDefault="00675FC5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ТГПИ 2018</w:t>
            </w:r>
            <w:r w:rsidR="00726F09" w:rsidRPr="009C3BD5">
              <w:rPr>
                <w:color w:val="000000" w:themeColor="text1"/>
                <w:sz w:val="20"/>
                <w:szCs w:val="20"/>
                <w:lang w:val="ru-RU"/>
              </w:rPr>
              <w:t>г.,</w:t>
            </w:r>
          </w:p>
          <w:p w:rsidR="00726F09" w:rsidRPr="009C3BD5" w:rsidRDefault="00726F09" w:rsidP="00C10B7D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Преподаватель </w:t>
            </w:r>
            <w:r w:rsidR="00C10B7D" w:rsidRPr="009C3BD5">
              <w:rPr>
                <w:color w:val="000000" w:themeColor="text1"/>
                <w:sz w:val="20"/>
                <w:szCs w:val="20"/>
                <w:lang w:val="ru-RU"/>
              </w:rPr>
              <w:t>математики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75FC5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tabs>
                <w:tab w:val="left" w:pos="169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Применение </w:t>
            </w:r>
            <w:proofErr w:type="spellStart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деятельностной</w:t>
            </w:r>
            <w:proofErr w:type="spellEnd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технологии на уроках математики и во внеурочной деятельности.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E54DE6" w:rsidP="00D7226B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ИПК</w:t>
            </w:r>
            <w:proofErr w:type="gramStart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75FC5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Грамота</w:t>
            </w:r>
          </w:p>
        </w:tc>
      </w:tr>
      <w:tr w:rsidR="00726F09" w:rsidRPr="009C3BD5" w:rsidTr="003A025B">
        <w:trPr>
          <w:trHeight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9C3BD5" w:rsidRDefault="00C10B7D" w:rsidP="00193901">
            <w:pPr>
              <w:rPr>
                <w:sz w:val="20"/>
                <w:szCs w:val="20"/>
                <w:lang w:val="ru-RU"/>
              </w:rPr>
            </w:pPr>
            <w:r w:rsidRPr="009C3BD5">
              <w:rPr>
                <w:sz w:val="20"/>
                <w:szCs w:val="20"/>
                <w:lang w:val="ru-RU"/>
              </w:rPr>
              <w:t xml:space="preserve">Сердюк </w:t>
            </w:r>
          </w:p>
          <w:p w:rsidR="00C10B7D" w:rsidRPr="009C3BD5" w:rsidRDefault="00C10B7D" w:rsidP="00193901">
            <w:pPr>
              <w:rPr>
                <w:sz w:val="20"/>
                <w:szCs w:val="20"/>
                <w:lang w:val="ru-RU"/>
              </w:rPr>
            </w:pPr>
            <w:r w:rsidRPr="009C3BD5">
              <w:rPr>
                <w:sz w:val="20"/>
                <w:szCs w:val="20"/>
                <w:lang w:val="ru-RU"/>
              </w:rPr>
              <w:t>Нина</w:t>
            </w:r>
          </w:p>
          <w:p w:rsidR="00726F09" w:rsidRPr="009C3BD5" w:rsidRDefault="00C10B7D" w:rsidP="0019390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sz w:val="20"/>
                <w:szCs w:val="20"/>
                <w:lang w:val="ru-RU"/>
              </w:rPr>
              <w:t xml:space="preserve"> Иосифовна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Высшее</w:t>
            </w:r>
          </w:p>
          <w:p w:rsidR="00726F09" w:rsidRPr="009C3BD5" w:rsidRDefault="00675FC5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Ростовский педагогический институт,1979г, преподаватель географии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75FC5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tabs>
                <w:tab w:val="left" w:pos="169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Самостоятельная деятельность учащихся – основа развивающего обучения.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675FC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ИПК </w:t>
            </w:r>
            <w:r w:rsidR="006E4041" w:rsidRPr="009C3BD5">
              <w:rPr>
                <w:color w:val="000000" w:themeColor="text1"/>
                <w:sz w:val="20"/>
                <w:szCs w:val="20"/>
                <w:lang w:val="ru-RU"/>
              </w:rPr>
              <w:t>,</w:t>
            </w:r>
            <w:r w:rsidR="00455873" w:rsidRPr="009C3BD5">
              <w:rPr>
                <w:color w:val="000000" w:themeColor="text1"/>
                <w:sz w:val="20"/>
                <w:szCs w:val="20"/>
                <w:lang w:val="ru-RU"/>
              </w:rPr>
              <w:t>24.09-30.11.</w:t>
            </w:r>
            <w:r w:rsidR="006E4041" w:rsidRPr="009C3BD5">
              <w:rPr>
                <w:color w:val="000000" w:themeColor="text1"/>
                <w:sz w:val="20"/>
                <w:szCs w:val="20"/>
                <w:lang w:val="ru-RU"/>
              </w:rPr>
              <w:t>2018г</w:t>
            </w:r>
            <w:r w:rsidR="00455873"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по теме «Профессиональная деятельность учителя географии в контексте реализации ФГОС</w:t>
            </w:r>
            <w:r w:rsidR="009C3BD5"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и развития географического образования в РФ</w:t>
            </w:r>
            <w:proofErr w:type="gramStart"/>
            <w:r w:rsidR="009C3BD5" w:rsidRPr="009C3BD5">
              <w:rPr>
                <w:color w:val="000000" w:themeColor="text1"/>
                <w:sz w:val="20"/>
                <w:szCs w:val="20"/>
                <w:lang w:val="ru-RU"/>
              </w:rPr>
              <w:t>.»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75FC5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Грамота</w:t>
            </w:r>
          </w:p>
        </w:tc>
      </w:tr>
      <w:tr w:rsidR="00726F09" w:rsidRPr="009C3BD5" w:rsidTr="003A025B">
        <w:trPr>
          <w:trHeight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0" w:rsidRPr="009C3BD5" w:rsidRDefault="00C10B7D" w:rsidP="00193901">
            <w:pPr>
              <w:rPr>
                <w:sz w:val="20"/>
                <w:szCs w:val="20"/>
                <w:lang w:val="ru-RU"/>
              </w:rPr>
            </w:pPr>
            <w:proofErr w:type="spellStart"/>
            <w:r w:rsidRPr="009C3BD5">
              <w:rPr>
                <w:sz w:val="20"/>
                <w:szCs w:val="20"/>
                <w:lang w:val="ru-RU"/>
              </w:rPr>
              <w:t>Бузаненко</w:t>
            </w:r>
            <w:proofErr w:type="spellEnd"/>
          </w:p>
          <w:p w:rsidR="00686010" w:rsidRPr="009C3BD5" w:rsidRDefault="00C10B7D" w:rsidP="00193901">
            <w:pPr>
              <w:rPr>
                <w:sz w:val="20"/>
                <w:szCs w:val="20"/>
                <w:lang w:val="ru-RU"/>
              </w:rPr>
            </w:pPr>
            <w:r w:rsidRPr="009C3BD5">
              <w:rPr>
                <w:sz w:val="20"/>
                <w:szCs w:val="20"/>
                <w:lang w:val="ru-RU"/>
              </w:rPr>
              <w:t xml:space="preserve"> Олеся</w:t>
            </w:r>
          </w:p>
          <w:p w:rsidR="00726F09" w:rsidRPr="009C3BD5" w:rsidRDefault="00C10B7D" w:rsidP="0019390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sz w:val="20"/>
                <w:szCs w:val="20"/>
                <w:lang w:val="ru-RU"/>
              </w:rPr>
              <w:t xml:space="preserve"> Игоревна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6E404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Высшее</w:t>
            </w:r>
            <w:proofErr w:type="gramEnd"/>
            <w:r w:rsidR="006E4041" w:rsidRPr="009C3BD5">
              <w:rPr>
                <w:color w:val="000000" w:themeColor="text1"/>
                <w:sz w:val="20"/>
                <w:szCs w:val="20"/>
                <w:lang w:val="ru-RU"/>
              </w:rPr>
              <w:t>, ЮФУ,2010г,</w:t>
            </w:r>
          </w:p>
          <w:p w:rsidR="006E4041" w:rsidRPr="009C3BD5" w:rsidRDefault="006E4041" w:rsidP="006E4041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Специальность биология</w:t>
            </w:r>
          </w:p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tabs>
                <w:tab w:val="left" w:pos="169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Современные образовател</w:t>
            </w:r>
            <w:r w:rsidR="00C10B7D" w:rsidRPr="009C3BD5">
              <w:rPr>
                <w:color w:val="000000" w:themeColor="text1"/>
                <w:sz w:val="20"/>
                <w:szCs w:val="20"/>
                <w:lang w:val="ru-RU"/>
              </w:rPr>
              <w:t>ьные технологии на уроках химии</w:t>
            </w: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2016г.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29" w:rsidRPr="009C3BD5" w:rsidRDefault="00E54DE6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Южный университет</w:t>
            </w:r>
            <w:r w:rsidR="00085029"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726F09" w:rsidRPr="009C3BD5" w:rsidRDefault="006E4041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ИУБ и </w:t>
            </w:r>
            <w:proofErr w:type="gramStart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2016</w:t>
            </w:r>
            <w:r w:rsidR="00726F09" w:rsidRPr="009C3BD5">
              <w:rPr>
                <w:color w:val="000000" w:themeColor="text1"/>
                <w:sz w:val="20"/>
                <w:szCs w:val="20"/>
                <w:lang w:val="ru-RU"/>
              </w:rPr>
              <w:t>г.</w:t>
            </w:r>
          </w:p>
          <w:p w:rsidR="00E54DE6" w:rsidRPr="009C3BD5" w:rsidRDefault="006E4041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Переподготовка,</w:t>
            </w:r>
          </w:p>
          <w:p w:rsidR="006E4041" w:rsidRPr="009C3BD5" w:rsidRDefault="006E4041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учитель химии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E54DE6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Грамота</w:t>
            </w:r>
          </w:p>
        </w:tc>
      </w:tr>
      <w:tr w:rsidR="00726F09" w:rsidRPr="009C3BD5" w:rsidTr="003A025B">
        <w:trPr>
          <w:trHeight w:val="85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C10B7D" w:rsidP="0019390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Моргунов</w:t>
            </w:r>
            <w:proofErr w:type="gramEnd"/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C10B7D" w:rsidRPr="009C3BD5" w:rsidRDefault="00C10B7D" w:rsidP="0019390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Сергей Сергеевич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E4041" w:rsidP="00C10B7D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ТГПИ,</w:t>
            </w:r>
          </w:p>
          <w:p w:rsidR="006E4041" w:rsidRPr="009C3BD5" w:rsidRDefault="006E4041" w:rsidP="00C10B7D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Преподаватель физики и информатики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E4041" w:rsidP="00D7226B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tabs>
                <w:tab w:val="left" w:pos="1692"/>
              </w:tabs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Элементы развивающег</w:t>
            </w:r>
            <w:r w:rsidR="00C10B7D" w:rsidRPr="009C3BD5">
              <w:rPr>
                <w:color w:val="000000" w:themeColor="text1"/>
                <w:sz w:val="20"/>
                <w:szCs w:val="20"/>
                <w:lang w:val="ru-RU"/>
              </w:rPr>
              <w:t>о обучения на уроках физики</w:t>
            </w:r>
            <w:r w:rsidR="00916386" w:rsidRPr="009C3BD5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726F09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2015г.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6E4041" w:rsidP="009C3BD5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 xml:space="preserve">ИПК  </w:t>
            </w:r>
            <w:r w:rsidR="009C3BD5" w:rsidRPr="009C3BD5">
              <w:rPr>
                <w:color w:val="000000" w:themeColor="text1"/>
                <w:sz w:val="20"/>
                <w:szCs w:val="20"/>
                <w:lang w:val="ru-RU"/>
              </w:rPr>
              <w:t>2020г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09" w:rsidRPr="009C3BD5" w:rsidRDefault="00E54DE6" w:rsidP="00D7226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9C3BD5">
              <w:rPr>
                <w:color w:val="000000" w:themeColor="text1"/>
                <w:sz w:val="20"/>
                <w:szCs w:val="20"/>
                <w:lang w:val="ru-RU"/>
              </w:rPr>
              <w:t>Грамота</w:t>
            </w:r>
          </w:p>
        </w:tc>
      </w:tr>
    </w:tbl>
    <w:p w:rsidR="008E0757" w:rsidRPr="009C3BD5" w:rsidRDefault="008E0757" w:rsidP="008E0757">
      <w:pPr>
        <w:jc w:val="center"/>
        <w:rPr>
          <w:b/>
          <w:color w:val="800080"/>
          <w:sz w:val="20"/>
          <w:szCs w:val="20"/>
          <w:lang w:val="ru-RU"/>
        </w:rPr>
      </w:pPr>
    </w:p>
    <w:p w:rsidR="008E0757" w:rsidRPr="009C3BD5" w:rsidRDefault="008E0757" w:rsidP="008E0757">
      <w:pPr>
        <w:rPr>
          <w:b/>
          <w:i/>
          <w:lang w:val="ru-RU"/>
        </w:rPr>
      </w:pPr>
    </w:p>
    <w:p w:rsidR="008E0757" w:rsidRPr="009C3BD5" w:rsidRDefault="008E0757" w:rsidP="008E0757">
      <w:pPr>
        <w:rPr>
          <w:b/>
          <w:i/>
          <w:lang w:val="ru-RU"/>
        </w:rPr>
      </w:pPr>
    </w:p>
    <w:p w:rsidR="005C692D" w:rsidRPr="009C3BD5" w:rsidRDefault="005C692D" w:rsidP="005C692D">
      <w:pPr>
        <w:rPr>
          <w:b/>
          <w:i/>
          <w:lang w:val="ru-RU"/>
        </w:rPr>
      </w:pPr>
    </w:p>
    <w:p w:rsidR="005C692D" w:rsidRPr="009C3BD5" w:rsidRDefault="005C692D" w:rsidP="005C692D">
      <w:pPr>
        <w:rPr>
          <w:b/>
          <w:i/>
          <w:lang w:val="ru-RU"/>
        </w:rPr>
      </w:pPr>
    </w:p>
    <w:p w:rsidR="005C692D" w:rsidRPr="00D7226B" w:rsidRDefault="005C692D" w:rsidP="005C692D">
      <w:pPr>
        <w:rPr>
          <w:b/>
          <w:i/>
          <w:sz w:val="36"/>
          <w:lang w:val="ru-RU"/>
        </w:rPr>
      </w:pPr>
    </w:p>
    <w:p w:rsidR="008616F6" w:rsidRPr="00D7226B" w:rsidRDefault="008616F6" w:rsidP="001F5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2E9D" w:rsidRPr="00D7226B" w:rsidRDefault="00BA2E9D" w:rsidP="001F5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2E9D" w:rsidRPr="00D7226B" w:rsidRDefault="00BA2E9D" w:rsidP="001F5D2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5D2C" w:rsidRPr="00A51019" w:rsidRDefault="00A51019" w:rsidP="009C3BD5">
      <w:pPr>
        <w:pStyle w:val="a5"/>
        <w:rPr>
          <w:lang w:val="ru-RU"/>
        </w:rPr>
      </w:pPr>
      <w:r>
        <w:rPr>
          <w:lang w:val="ru-RU"/>
        </w:rPr>
        <w:t>План аттестации учителей МО</w:t>
      </w:r>
    </w:p>
    <w:p w:rsidR="00C60EBC" w:rsidRPr="00A51019" w:rsidRDefault="00C60EBC" w:rsidP="00C60EB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95"/>
        <w:gridCol w:w="2089"/>
        <w:gridCol w:w="1836"/>
        <w:gridCol w:w="1845"/>
        <w:gridCol w:w="1071"/>
        <w:gridCol w:w="1071"/>
        <w:gridCol w:w="1071"/>
        <w:gridCol w:w="1071"/>
        <w:gridCol w:w="1071"/>
      </w:tblGrid>
      <w:tr w:rsidR="00C60EBC" w:rsidRPr="00C60EBC" w:rsidTr="00686010">
        <w:trPr>
          <w:trHeight w:val="161"/>
        </w:trPr>
        <w:tc>
          <w:tcPr>
            <w:tcW w:w="675" w:type="dxa"/>
            <w:vMerge w:val="restart"/>
          </w:tcPr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№</w:t>
            </w:r>
          </w:p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proofErr w:type="gramStart"/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</w:t>
            </w:r>
            <w:proofErr w:type="gramEnd"/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/п</w:t>
            </w:r>
          </w:p>
        </w:tc>
        <w:tc>
          <w:tcPr>
            <w:tcW w:w="3695" w:type="dxa"/>
            <w:vMerge w:val="restart"/>
          </w:tcPr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Фамилия, имя, отчество</w:t>
            </w:r>
          </w:p>
        </w:tc>
        <w:tc>
          <w:tcPr>
            <w:tcW w:w="2089" w:type="dxa"/>
            <w:vMerge w:val="restart"/>
          </w:tcPr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Должность</w:t>
            </w:r>
          </w:p>
        </w:tc>
        <w:tc>
          <w:tcPr>
            <w:tcW w:w="1836" w:type="dxa"/>
            <w:vMerge w:val="restart"/>
          </w:tcPr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Категория</w:t>
            </w:r>
          </w:p>
        </w:tc>
        <w:tc>
          <w:tcPr>
            <w:tcW w:w="1845" w:type="dxa"/>
            <w:vMerge w:val="restart"/>
          </w:tcPr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Время</w:t>
            </w:r>
          </w:p>
          <w:p w:rsidR="001F5D2C" w:rsidRPr="00D7226B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аттестации</w:t>
            </w:r>
          </w:p>
        </w:tc>
        <w:tc>
          <w:tcPr>
            <w:tcW w:w="5355" w:type="dxa"/>
            <w:gridSpan w:val="5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Срок </w:t>
            </w:r>
            <w:proofErr w:type="spellStart"/>
            <w:r w:rsidRPr="00D7226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оконча</w:t>
            </w:r>
            <w:r w:rsidRPr="00C60EBC">
              <w:rPr>
                <w:rFonts w:ascii="Times New Roman" w:hAnsi="Times New Roman"/>
                <w:b/>
                <w:sz w:val="32"/>
                <w:szCs w:val="32"/>
              </w:rPr>
              <w:t>ния</w:t>
            </w:r>
            <w:proofErr w:type="spellEnd"/>
            <w:r w:rsidRPr="00C60EB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60EBC">
              <w:rPr>
                <w:rFonts w:ascii="Times New Roman" w:hAnsi="Times New Roman"/>
                <w:b/>
                <w:sz w:val="32"/>
                <w:szCs w:val="32"/>
              </w:rPr>
              <w:t>категории</w:t>
            </w:r>
            <w:proofErr w:type="spellEnd"/>
          </w:p>
        </w:tc>
      </w:tr>
      <w:tr w:rsidR="00C60EBC" w:rsidRPr="00C60EBC" w:rsidTr="00686010">
        <w:trPr>
          <w:trHeight w:val="458"/>
        </w:trPr>
        <w:tc>
          <w:tcPr>
            <w:tcW w:w="675" w:type="dxa"/>
            <w:vMerge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95" w:type="dxa"/>
            <w:vMerge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89" w:type="dxa"/>
            <w:vMerge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36" w:type="dxa"/>
            <w:vMerge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A51019" w:rsidRDefault="00686010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2020</w:t>
            </w:r>
          </w:p>
        </w:tc>
        <w:tc>
          <w:tcPr>
            <w:tcW w:w="1071" w:type="dxa"/>
          </w:tcPr>
          <w:p w:rsidR="001F5D2C" w:rsidRPr="00A51019" w:rsidRDefault="00C60EBC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60EBC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68601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2</w:t>
            </w:r>
            <w:r w:rsidRPr="00C60EB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071" w:type="dxa"/>
          </w:tcPr>
          <w:p w:rsidR="001F5D2C" w:rsidRPr="00A51019" w:rsidRDefault="00686010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2022</w:t>
            </w:r>
          </w:p>
        </w:tc>
        <w:tc>
          <w:tcPr>
            <w:tcW w:w="1071" w:type="dxa"/>
          </w:tcPr>
          <w:p w:rsidR="001F5D2C" w:rsidRPr="00A51019" w:rsidRDefault="00686010" w:rsidP="001F5D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2023</w:t>
            </w:r>
          </w:p>
        </w:tc>
        <w:tc>
          <w:tcPr>
            <w:tcW w:w="1071" w:type="dxa"/>
          </w:tcPr>
          <w:p w:rsidR="001F5D2C" w:rsidRPr="00A51019" w:rsidRDefault="00C60EBC" w:rsidP="00A5101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60EBC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68601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24</w:t>
            </w:r>
          </w:p>
        </w:tc>
      </w:tr>
      <w:tr w:rsidR="00C60EBC" w:rsidRPr="00C60EBC" w:rsidTr="00686010">
        <w:trPr>
          <w:trHeight w:val="450"/>
        </w:trPr>
        <w:tc>
          <w:tcPr>
            <w:tcW w:w="675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B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695" w:type="dxa"/>
          </w:tcPr>
          <w:p w:rsidR="001F5D2C" w:rsidRPr="00A51019" w:rsidRDefault="00686010" w:rsidP="00686010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Бузаненко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О.И.</w:t>
            </w:r>
          </w:p>
        </w:tc>
        <w:tc>
          <w:tcPr>
            <w:tcW w:w="2089" w:type="dxa"/>
          </w:tcPr>
          <w:p w:rsidR="001F5D2C" w:rsidRPr="00A51019" w:rsidRDefault="00A51019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Учитель </w:t>
            </w:r>
          </w:p>
        </w:tc>
        <w:tc>
          <w:tcPr>
            <w:tcW w:w="1836" w:type="dxa"/>
          </w:tcPr>
          <w:p w:rsidR="001F5D2C" w:rsidRPr="00A51019" w:rsidRDefault="00686010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первая</w:t>
            </w:r>
          </w:p>
        </w:tc>
        <w:tc>
          <w:tcPr>
            <w:tcW w:w="1845" w:type="dxa"/>
          </w:tcPr>
          <w:p w:rsidR="001F5D2C" w:rsidRPr="00A51019" w:rsidRDefault="00BA0596" w:rsidP="001F5D2C">
            <w:pPr>
              <w:jc w:val="both"/>
              <w:rPr>
                <w:rFonts w:ascii="Times New Roman" w:hAnsi="Times New Roman"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  <w:lang w:val="ru-RU"/>
              </w:rPr>
              <w:t>2015</w:t>
            </w:r>
          </w:p>
        </w:tc>
        <w:tc>
          <w:tcPr>
            <w:tcW w:w="1071" w:type="dxa"/>
          </w:tcPr>
          <w:p w:rsidR="001F5D2C" w:rsidRPr="00686010" w:rsidRDefault="00686010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+</w:t>
            </w: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A51019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0EBC" w:rsidRPr="00C60EBC" w:rsidTr="00686010">
        <w:trPr>
          <w:trHeight w:val="371"/>
        </w:trPr>
        <w:tc>
          <w:tcPr>
            <w:tcW w:w="675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B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695" w:type="dxa"/>
          </w:tcPr>
          <w:p w:rsidR="001F5D2C" w:rsidRPr="00A51019" w:rsidRDefault="00686010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Валковская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В.Н.</w:t>
            </w:r>
          </w:p>
        </w:tc>
        <w:tc>
          <w:tcPr>
            <w:tcW w:w="2089" w:type="dxa"/>
          </w:tcPr>
          <w:p w:rsidR="001F5D2C" w:rsidRPr="00A51019" w:rsidRDefault="00686010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Учитель</w:t>
            </w:r>
            <w:r w:rsidR="00A5101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836" w:type="dxa"/>
          </w:tcPr>
          <w:p w:rsidR="001F5D2C" w:rsidRPr="00A51019" w:rsidRDefault="00686010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="00A5101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ысшая </w:t>
            </w:r>
          </w:p>
        </w:tc>
        <w:tc>
          <w:tcPr>
            <w:tcW w:w="1845" w:type="dxa"/>
          </w:tcPr>
          <w:p w:rsidR="001F5D2C" w:rsidRPr="00A51019" w:rsidRDefault="00BA0596" w:rsidP="001F5D2C">
            <w:pPr>
              <w:jc w:val="both"/>
              <w:rPr>
                <w:rFonts w:ascii="Times New Roman" w:hAnsi="Times New Roman"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  <w:lang w:val="ru-RU"/>
              </w:rPr>
              <w:t>2015</w:t>
            </w:r>
          </w:p>
        </w:tc>
        <w:tc>
          <w:tcPr>
            <w:tcW w:w="1071" w:type="dxa"/>
          </w:tcPr>
          <w:p w:rsidR="001F5D2C" w:rsidRPr="00A51019" w:rsidRDefault="00686010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+</w:t>
            </w: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0EBC" w:rsidRPr="00C60EBC" w:rsidTr="00686010">
        <w:trPr>
          <w:trHeight w:val="255"/>
        </w:trPr>
        <w:tc>
          <w:tcPr>
            <w:tcW w:w="675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B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95" w:type="dxa"/>
          </w:tcPr>
          <w:p w:rsidR="001F5D2C" w:rsidRPr="00A51019" w:rsidRDefault="00686010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Ткачева А</w:t>
            </w:r>
            <w:r w:rsidR="00A51019">
              <w:rPr>
                <w:rFonts w:ascii="Times New Roman" w:hAnsi="Times New Roman"/>
                <w:sz w:val="32"/>
                <w:szCs w:val="32"/>
                <w:lang w:val="ru-RU"/>
              </w:rPr>
              <w:t>.В.</w:t>
            </w:r>
          </w:p>
        </w:tc>
        <w:tc>
          <w:tcPr>
            <w:tcW w:w="2089" w:type="dxa"/>
          </w:tcPr>
          <w:p w:rsidR="001F5D2C" w:rsidRPr="00A51019" w:rsidRDefault="00A51019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Учитель</w:t>
            </w:r>
          </w:p>
        </w:tc>
        <w:tc>
          <w:tcPr>
            <w:tcW w:w="1836" w:type="dxa"/>
          </w:tcPr>
          <w:p w:rsidR="001F5D2C" w:rsidRPr="00A51019" w:rsidRDefault="00A51019" w:rsidP="0068601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845" w:type="dxa"/>
          </w:tcPr>
          <w:p w:rsidR="001F5D2C" w:rsidRPr="00A51019" w:rsidRDefault="001F5D2C" w:rsidP="00726F09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726F09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A51019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71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60EBC" w:rsidRPr="00686010" w:rsidTr="00686010">
        <w:trPr>
          <w:trHeight w:val="255"/>
        </w:trPr>
        <w:tc>
          <w:tcPr>
            <w:tcW w:w="675" w:type="dxa"/>
          </w:tcPr>
          <w:p w:rsidR="001F5D2C" w:rsidRPr="00C60EBC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60EBC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695" w:type="dxa"/>
          </w:tcPr>
          <w:p w:rsidR="001F5D2C" w:rsidRPr="00A51019" w:rsidRDefault="00686010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Моргунов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С. С.</w:t>
            </w:r>
          </w:p>
        </w:tc>
        <w:tc>
          <w:tcPr>
            <w:tcW w:w="2089" w:type="dxa"/>
          </w:tcPr>
          <w:p w:rsidR="001F5D2C" w:rsidRPr="00A51019" w:rsidRDefault="00A51019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Учитель</w:t>
            </w:r>
          </w:p>
        </w:tc>
        <w:tc>
          <w:tcPr>
            <w:tcW w:w="1836" w:type="dxa"/>
          </w:tcPr>
          <w:p w:rsidR="001F5D2C" w:rsidRPr="00A51019" w:rsidRDefault="001F5D2C" w:rsidP="0068601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845" w:type="dxa"/>
          </w:tcPr>
          <w:p w:rsidR="001F5D2C" w:rsidRPr="00A51019" w:rsidRDefault="001F5D2C" w:rsidP="00726F09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726F09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A51019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C60EBC" w:rsidRPr="00686010" w:rsidTr="00686010">
        <w:trPr>
          <w:trHeight w:val="240"/>
        </w:trPr>
        <w:tc>
          <w:tcPr>
            <w:tcW w:w="675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86010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3695" w:type="dxa"/>
          </w:tcPr>
          <w:p w:rsidR="001F5D2C" w:rsidRPr="00A51019" w:rsidRDefault="00686010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Сердюк Н.И.</w:t>
            </w:r>
          </w:p>
        </w:tc>
        <w:tc>
          <w:tcPr>
            <w:tcW w:w="2089" w:type="dxa"/>
          </w:tcPr>
          <w:p w:rsidR="001F5D2C" w:rsidRPr="00A51019" w:rsidRDefault="00A51019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Учитель</w:t>
            </w:r>
          </w:p>
        </w:tc>
        <w:tc>
          <w:tcPr>
            <w:tcW w:w="1836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845" w:type="dxa"/>
          </w:tcPr>
          <w:p w:rsidR="001F5D2C" w:rsidRPr="00A51019" w:rsidRDefault="001F5D2C" w:rsidP="001F5D2C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A51019" w:rsidRDefault="001F5D2C" w:rsidP="0068601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071" w:type="dxa"/>
          </w:tcPr>
          <w:p w:rsidR="001F5D2C" w:rsidRPr="00686010" w:rsidRDefault="001F5D2C" w:rsidP="001F5D2C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1F5D2C" w:rsidRPr="00686010" w:rsidRDefault="001F5D2C" w:rsidP="001F5D2C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F5D2C" w:rsidRDefault="001F5D2C" w:rsidP="001F5D2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F7D56" w:rsidRDefault="001F7D56" w:rsidP="001F5D2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86010" w:rsidRDefault="00686010" w:rsidP="009C3BD5">
      <w:pPr>
        <w:shd w:val="clear" w:color="auto" w:fill="FFFFFF"/>
        <w:spacing w:before="40" w:after="40"/>
        <w:rPr>
          <w:rFonts w:ascii="Verdana" w:eastAsia="Times New Roman" w:hAnsi="Verdana"/>
          <w:i/>
          <w:iCs/>
          <w:color w:val="000000"/>
          <w:sz w:val="32"/>
          <w:szCs w:val="32"/>
          <w:u w:val="single"/>
        </w:rPr>
      </w:pPr>
    </w:p>
    <w:p w:rsidR="003A025B" w:rsidRDefault="003A025B" w:rsidP="00AB7311">
      <w:pPr>
        <w:shd w:val="clear" w:color="auto" w:fill="FFFFFF"/>
        <w:spacing w:before="40" w:after="40"/>
        <w:jc w:val="center"/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</w:pPr>
    </w:p>
    <w:p w:rsidR="003A025B" w:rsidRDefault="003A025B" w:rsidP="00AB7311">
      <w:pPr>
        <w:shd w:val="clear" w:color="auto" w:fill="FFFFFF"/>
        <w:spacing w:before="40" w:after="40"/>
        <w:jc w:val="center"/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</w:pPr>
    </w:p>
    <w:p w:rsidR="003A025B" w:rsidRDefault="003A025B" w:rsidP="00AB7311">
      <w:pPr>
        <w:shd w:val="clear" w:color="auto" w:fill="FFFFFF"/>
        <w:spacing w:before="40" w:after="40"/>
        <w:jc w:val="center"/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</w:pPr>
    </w:p>
    <w:p w:rsidR="00AB7311" w:rsidRPr="00686010" w:rsidRDefault="00AB7311" w:rsidP="00AB7311">
      <w:pPr>
        <w:shd w:val="clear" w:color="auto" w:fill="FFFFFF"/>
        <w:spacing w:before="40" w:after="40"/>
        <w:jc w:val="center"/>
        <w:rPr>
          <w:rFonts w:ascii="Verdana" w:eastAsia="Times New Roman" w:hAnsi="Verdana"/>
          <w:color w:val="000000"/>
          <w:sz w:val="32"/>
          <w:szCs w:val="32"/>
          <w:lang w:val="ru-RU"/>
        </w:rPr>
      </w:pPr>
      <w:r w:rsidRPr="00686010"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lastRenderedPageBreak/>
        <w:t>График проведения открытых уроков</w:t>
      </w:r>
    </w:p>
    <w:p w:rsidR="00AB7311" w:rsidRPr="00193901" w:rsidRDefault="00686010" w:rsidP="00AB7311">
      <w:pPr>
        <w:shd w:val="clear" w:color="auto" w:fill="FFFFFF"/>
        <w:spacing w:before="40" w:after="40"/>
        <w:jc w:val="center"/>
        <w:rPr>
          <w:rFonts w:ascii="Verdana" w:eastAsia="Times New Roman" w:hAnsi="Verdana"/>
          <w:color w:val="000000"/>
          <w:sz w:val="32"/>
          <w:szCs w:val="32"/>
          <w:lang w:val="ru-RU"/>
        </w:rPr>
      </w:pPr>
      <w:r w:rsidRPr="00085029">
        <w:rPr>
          <w:rFonts w:ascii="Verdana" w:eastAsia="Times New Roman" w:hAnsi="Verdana"/>
          <w:i/>
          <w:iCs/>
          <w:color w:val="000000"/>
          <w:sz w:val="32"/>
          <w:szCs w:val="32"/>
          <w:lang w:val="ru-RU"/>
        </w:rPr>
        <w:t>на</w:t>
      </w:r>
      <w:r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 xml:space="preserve"> 2020/2021</w:t>
      </w:r>
      <w:r w:rsidR="00AB7311" w:rsidRPr="00193901"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 xml:space="preserve"> учебный год учителей </w:t>
      </w:r>
      <w:proofErr w:type="spellStart"/>
      <w:r w:rsidR="00AB7311" w:rsidRPr="00193901"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>математики</w:t>
      </w:r>
      <w:proofErr w:type="gramStart"/>
      <w:r w:rsidR="00AB7311" w:rsidRPr="00193901"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>,</w:t>
      </w:r>
      <w:r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>х</w:t>
      </w:r>
      <w:proofErr w:type="gramEnd"/>
      <w:r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>имии,географии</w:t>
      </w:r>
      <w:proofErr w:type="spellEnd"/>
      <w:r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>,</w:t>
      </w:r>
      <w:r w:rsidR="00AB7311" w:rsidRPr="00193901">
        <w:rPr>
          <w:rFonts w:ascii="Verdana" w:eastAsia="Times New Roman" w:hAnsi="Verdana"/>
          <w:i/>
          <w:iCs/>
          <w:color w:val="000000"/>
          <w:sz w:val="32"/>
          <w:szCs w:val="32"/>
          <w:u w:val="single"/>
          <w:lang w:val="ru-RU"/>
        </w:rPr>
        <w:t xml:space="preserve"> физики и информатики.</w:t>
      </w:r>
    </w:p>
    <w:p w:rsidR="00AB7311" w:rsidRPr="00193901" w:rsidRDefault="00AB7311" w:rsidP="00AB7311">
      <w:pPr>
        <w:shd w:val="clear" w:color="auto" w:fill="FFFFFF"/>
        <w:spacing w:before="40" w:after="40"/>
        <w:jc w:val="center"/>
        <w:rPr>
          <w:rFonts w:ascii="Verdana" w:eastAsia="Times New Roman" w:hAnsi="Verdana"/>
          <w:color w:val="000000"/>
          <w:sz w:val="32"/>
          <w:szCs w:val="32"/>
          <w:lang w:val="ru-RU"/>
        </w:rPr>
      </w:pPr>
      <w:r w:rsidRPr="00AB7311">
        <w:rPr>
          <w:rFonts w:ascii="Verdana" w:eastAsia="Times New Roman" w:hAnsi="Verdana"/>
          <w:color w:val="00000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5"/>
        <w:gridCol w:w="1312"/>
        <w:gridCol w:w="3205"/>
        <w:gridCol w:w="2932"/>
        <w:gridCol w:w="2633"/>
      </w:tblGrid>
      <w:tr w:rsidR="00AB7311" w:rsidRPr="00680F76" w:rsidTr="001F7D56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№</w:t>
            </w:r>
          </w:p>
          <w:p w:rsidR="00AB7311" w:rsidRPr="00680F76" w:rsidRDefault="00AB7311" w:rsidP="00AB7311">
            <w:pPr>
              <w:spacing w:before="40" w:after="4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 xml:space="preserve">Ф.И.О. </w:t>
            </w:r>
            <w:proofErr w:type="spellStart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учителя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Класс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Тема</w:t>
            </w:r>
            <w:proofErr w:type="spellEnd"/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Вид</w:t>
            </w:r>
            <w:proofErr w:type="spellEnd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Время</w:t>
            </w:r>
            <w:proofErr w:type="spellEnd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проведения</w:t>
            </w:r>
            <w:proofErr w:type="spellEnd"/>
          </w:p>
        </w:tc>
      </w:tr>
      <w:tr w:rsidR="00AB7311" w:rsidRPr="00680F76" w:rsidTr="001F7D56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F7D56" w:rsidRPr="003A025B" w:rsidRDefault="00686010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Бузаненко</w:t>
            </w:r>
            <w:proofErr w:type="spellEnd"/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Олеся Игоревна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6E4041" w:rsidP="00AB7311">
            <w:pPr>
              <w:spacing w:before="40" w:after="40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«Атомы химических элементов»</w:t>
            </w:r>
            <w:r w:rsidR="00916386" w:rsidRPr="003A025B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6E4041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Обобщение и систематизации знаний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6E4041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11.11.2020г</w:t>
            </w:r>
          </w:p>
        </w:tc>
      </w:tr>
      <w:tr w:rsidR="00AB7311" w:rsidRPr="00916386" w:rsidTr="00916386">
        <w:trPr>
          <w:trHeight w:val="1467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686010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Валковская</w:t>
            </w:r>
            <w:proofErr w:type="spellEnd"/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Валентина Николаевна</w:t>
            </w:r>
          </w:p>
          <w:p w:rsidR="001F7D56" w:rsidRPr="003A025B" w:rsidRDefault="001F7D56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085029" w:rsidP="00757B08">
            <w:pPr>
              <w:spacing w:before="40" w:after="40" w:line="480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3A02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57B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«Нахождение дроби от числа».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9C3BD5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Дифференцированный урок</w:t>
            </w:r>
          </w:p>
          <w:p w:rsidR="009C3BD5" w:rsidRDefault="003A025B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9C3BD5"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6 классе</w:t>
            </w:r>
          </w:p>
          <w:p w:rsidR="003A025B" w:rsidRPr="003A025B" w:rsidRDefault="003A025B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757B08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16.11.</w:t>
            </w:r>
            <w:r w:rsidR="00085029"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2020</w:t>
            </w:r>
          </w:p>
        </w:tc>
      </w:tr>
      <w:tr w:rsidR="00AB7311" w:rsidRPr="00680F76" w:rsidTr="001F7D56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BA0596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Ткачева Анастасия Викторовна</w:t>
            </w:r>
          </w:p>
          <w:p w:rsidR="001F7D56" w:rsidRPr="003A025B" w:rsidRDefault="001F7D56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085029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«Четырехугольники»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9C3BD5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Урок-зачет в 8 классе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085029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AB7311" w:rsidRPr="00680F76" w:rsidTr="001F7D56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3A025B" w:rsidRDefault="00BA0596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Сердюк Нина Иосифовна</w:t>
            </w:r>
          </w:p>
          <w:p w:rsidR="001F7D56" w:rsidRPr="003A025B" w:rsidRDefault="001F7D56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3A025B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9 классе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3A025B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</w:tr>
      <w:tr w:rsidR="00AB7311" w:rsidRPr="00680F76" w:rsidTr="001F7D56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0F76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BA0596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Моргунов</w:t>
            </w:r>
            <w:proofErr w:type="gramEnd"/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Сергей Сергеевич</w:t>
            </w:r>
          </w:p>
          <w:p w:rsidR="001F7D56" w:rsidRPr="003A025B" w:rsidRDefault="001F7D56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680F76" w:rsidRDefault="00AB7311" w:rsidP="00AB7311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9C3BD5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Механические колебания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9C3BD5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Урок исследования </w:t>
            </w:r>
            <w:r w:rsidR="003A025B"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11 классе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311" w:rsidRPr="003A025B" w:rsidRDefault="009C3BD5" w:rsidP="00AB7311">
            <w:pPr>
              <w:spacing w:before="40" w:after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20.10</w:t>
            </w:r>
          </w:p>
        </w:tc>
      </w:tr>
      <w:tr w:rsidR="001F7D56" w:rsidRPr="00680F76" w:rsidTr="001F7D56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1F7D5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1F7D56" w:rsidRPr="00680F76" w:rsidTr="001F7D56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1F7D5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56" w:rsidRPr="00680F76" w:rsidRDefault="001F7D56" w:rsidP="00972C9F">
            <w:pPr>
              <w:spacing w:before="40" w:after="4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5C692D" w:rsidRPr="00680F76" w:rsidRDefault="005C692D" w:rsidP="005C692D">
      <w:pPr>
        <w:rPr>
          <w:rFonts w:ascii="Times New Roman" w:hAnsi="Times New Roman"/>
          <w:b/>
          <w:i/>
          <w:sz w:val="32"/>
          <w:szCs w:val="32"/>
        </w:rPr>
      </w:pPr>
    </w:p>
    <w:sectPr w:rsidR="005C692D" w:rsidRPr="00680F76" w:rsidSect="00A758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F17"/>
    <w:multiLevelType w:val="hybridMultilevel"/>
    <w:tmpl w:val="D44C1420"/>
    <w:lvl w:ilvl="0" w:tplc="2D3E1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C6345A"/>
    <w:multiLevelType w:val="hybridMultilevel"/>
    <w:tmpl w:val="B3CC47BE"/>
    <w:lvl w:ilvl="0" w:tplc="B9BA996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093A"/>
    <w:multiLevelType w:val="hybridMultilevel"/>
    <w:tmpl w:val="3CC82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80E3E"/>
    <w:multiLevelType w:val="multilevel"/>
    <w:tmpl w:val="85B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91A27"/>
    <w:multiLevelType w:val="hybridMultilevel"/>
    <w:tmpl w:val="1A5C79F6"/>
    <w:lvl w:ilvl="0" w:tplc="5E12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7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ED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AB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A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6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F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A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95329A"/>
    <w:multiLevelType w:val="hybridMultilevel"/>
    <w:tmpl w:val="10166B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F78AD"/>
    <w:multiLevelType w:val="multilevel"/>
    <w:tmpl w:val="CB0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31C52"/>
    <w:multiLevelType w:val="hybridMultilevel"/>
    <w:tmpl w:val="4492171E"/>
    <w:lvl w:ilvl="0" w:tplc="5090221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A16413C"/>
    <w:multiLevelType w:val="hybridMultilevel"/>
    <w:tmpl w:val="654A6660"/>
    <w:lvl w:ilvl="0" w:tplc="FC90A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75C34"/>
    <w:multiLevelType w:val="hybridMultilevel"/>
    <w:tmpl w:val="3020A564"/>
    <w:lvl w:ilvl="0" w:tplc="CA90A79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3E9"/>
    <w:rsid w:val="00001A36"/>
    <w:rsid w:val="00055A0D"/>
    <w:rsid w:val="00085029"/>
    <w:rsid w:val="001339FA"/>
    <w:rsid w:val="00170D19"/>
    <w:rsid w:val="00193901"/>
    <w:rsid w:val="001943E9"/>
    <w:rsid w:val="001A31E1"/>
    <w:rsid w:val="001A63F8"/>
    <w:rsid w:val="001F5D2C"/>
    <w:rsid w:val="001F7D56"/>
    <w:rsid w:val="002230AE"/>
    <w:rsid w:val="003505DA"/>
    <w:rsid w:val="00371DA1"/>
    <w:rsid w:val="003A025B"/>
    <w:rsid w:val="00435F23"/>
    <w:rsid w:val="004374DD"/>
    <w:rsid w:val="00451915"/>
    <w:rsid w:val="00455873"/>
    <w:rsid w:val="004E6F5D"/>
    <w:rsid w:val="004F5243"/>
    <w:rsid w:val="00584DDD"/>
    <w:rsid w:val="005C692D"/>
    <w:rsid w:val="00627287"/>
    <w:rsid w:val="006352BC"/>
    <w:rsid w:val="00675FC5"/>
    <w:rsid w:val="00680F76"/>
    <w:rsid w:val="00686010"/>
    <w:rsid w:val="006962B1"/>
    <w:rsid w:val="0069705D"/>
    <w:rsid w:val="006E4041"/>
    <w:rsid w:val="00726F09"/>
    <w:rsid w:val="007354E9"/>
    <w:rsid w:val="00757B08"/>
    <w:rsid w:val="00770CF5"/>
    <w:rsid w:val="008008D7"/>
    <w:rsid w:val="008616F6"/>
    <w:rsid w:val="00885797"/>
    <w:rsid w:val="008B5D77"/>
    <w:rsid w:val="008E0757"/>
    <w:rsid w:val="008E5AAB"/>
    <w:rsid w:val="008F31D9"/>
    <w:rsid w:val="00916386"/>
    <w:rsid w:val="00972C9F"/>
    <w:rsid w:val="009B3FEF"/>
    <w:rsid w:val="009C3BD5"/>
    <w:rsid w:val="00A04D1E"/>
    <w:rsid w:val="00A462F1"/>
    <w:rsid w:val="00A47A79"/>
    <w:rsid w:val="00A51019"/>
    <w:rsid w:val="00A75876"/>
    <w:rsid w:val="00AB20F4"/>
    <w:rsid w:val="00AB7311"/>
    <w:rsid w:val="00B13B76"/>
    <w:rsid w:val="00B22CDE"/>
    <w:rsid w:val="00B34183"/>
    <w:rsid w:val="00B722D4"/>
    <w:rsid w:val="00B87782"/>
    <w:rsid w:val="00BA0596"/>
    <w:rsid w:val="00BA2E9D"/>
    <w:rsid w:val="00BD2657"/>
    <w:rsid w:val="00BF64D3"/>
    <w:rsid w:val="00C10B7D"/>
    <w:rsid w:val="00C557C4"/>
    <w:rsid w:val="00C60EBC"/>
    <w:rsid w:val="00D4290D"/>
    <w:rsid w:val="00D71DD0"/>
    <w:rsid w:val="00D7226B"/>
    <w:rsid w:val="00D76F45"/>
    <w:rsid w:val="00DC3655"/>
    <w:rsid w:val="00DD49FF"/>
    <w:rsid w:val="00DD528C"/>
    <w:rsid w:val="00DF39DE"/>
    <w:rsid w:val="00E1213E"/>
    <w:rsid w:val="00E32ED2"/>
    <w:rsid w:val="00E54DE6"/>
    <w:rsid w:val="00E678C7"/>
    <w:rsid w:val="00E7453F"/>
    <w:rsid w:val="00E753A9"/>
    <w:rsid w:val="00E96396"/>
    <w:rsid w:val="00F15EEA"/>
    <w:rsid w:val="00F4521D"/>
    <w:rsid w:val="00F9197B"/>
    <w:rsid w:val="00F9365E"/>
    <w:rsid w:val="00FA342F"/>
    <w:rsid w:val="00FB2AB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5F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F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F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F2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F2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F2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F2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F2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F2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F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21">
    <w:name w:val="Основной текст с отступом 21"/>
    <w:basedOn w:val="a"/>
    <w:rsid w:val="00A75876"/>
    <w:pPr>
      <w:suppressAutoHyphens/>
      <w:ind w:left="360"/>
    </w:pPr>
    <w:rPr>
      <w:rFonts w:ascii="Times New Roman" w:eastAsia="Times New Roman" w:hAnsi="Times New Roman"/>
      <w:sz w:val="28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75876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587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A758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F5D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435F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35F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 Spacing"/>
    <w:basedOn w:val="a"/>
    <w:uiPriority w:val="1"/>
    <w:qFormat/>
    <w:rsid w:val="00435F23"/>
    <w:rPr>
      <w:szCs w:val="32"/>
    </w:rPr>
  </w:style>
  <w:style w:type="paragraph" w:styleId="a8">
    <w:name w:val="List Paragraph"/>
    <w:basedOn w:val="a"/>
    <w:uiPriority w:val="34"/>
    <w:qFormat/>
    <w:rsid w:val="00435F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5F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5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F2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5F2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5F2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5F2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5F2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5F23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435F23"/>
    <w:rPr>
      <w:b/>
      <w:bCs/>
      <w:color w:val="4F81BD" w:themeColor="accent1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435F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435F23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435F23"/>
    <w:rPr>
      <w:b/>
      <w:bCs/>
    </w:rPr>
  </w:style>
  <w:style w:type="character" w:styleId="ad">
    <w:name w:val="Emphasis"/>
    <w:basedOn w:val="a0"/>
    <w:uiPriority w:val="20"/>
    <w:qFormat/>
    <w:rsid w:val="00435F23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35F23"/>
    <w:rPr>
      <w:i/>
    </w:rPr>
  </w:style>
  <w:style w:type="character" w:customStyle="1" w:styleId="23">
    <w:name w:val="Цитата 2 Знак"/>
    <w:basedOn w:val="a0"/>
    <w:link w:val="22"/>
    <w:uiPriority w:val="29"/>
    <w:rsid w:val="00435F2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35F2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35F23"/>
    <w:rPr>
      <w:b/>
      <w:i/>
      <w:sz w:val="24"/>
    </w:rPr>
  </w:style>
  <w:style w:type="character" w:styleId="af0">
    <w:name w:val="Subtle Emphasis"/>
    <w:uiPriority w:val="19"/>
    <w:qFormat/>
    <w:rsid w:val="00435F2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35F2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35F2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35F2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35F2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35F23"/>
    <w:pPr>
      <w:outlineLvl w:val="9"/>
    </w:pPr>
  </w:style>
  <w:style w:type="character" w:customStyle="1" w:styleId="51">
    <w:name w:val="Основной текст (5)_"/>
    <w:link w:val="52"/>
    <w:locked/>
    <w:rsid w:val="008B5D77"/>
    <w:rPr>
      <w:b/>
      <w:sz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5D77"/>
    <w:pPr>
      <w:widowControl w:val="0"/>
      <w:shd w:val="clear" w:color="auto" w:fill="FFFFFF"/>
      <w:spacing w:before="1380" w:line="240" w:lineRule="atLeast"/>
      <w:jc w:val="both"/>
    </w:pPr>
    <w:rPr>
      <w:b/>
      <w:sz w:val="27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FA34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Фигурные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7572-F63D-4A28-8675-755566F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еть техники</dc:creator>
  <cp:lastModifiedBy>Windows User</cp:lastModifiedBy>
  <cp:revision>19</cp:revision>
  <cp:lastPrinted>2020-10-20T10:49:00Z</cp:lastPrinted>
  <dcterms:created xsi:type="dcterms:W3CDTF">2016-09-28T04:02:00Z</dcterms:created>
  <dcterms:modified xsi:type="dcterms:W3CDTF">2020-10-20T10:50:00Z</dcterms:modified>
</cp:coreProperties>
</file>